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8F" w:rsidRDefault="004E408F" w:rsidP="00703792">
      <w:pPr>
        <w:jc w:val="both"/>
        <w:rPr>
          <w:b/>
          <w:bCs/>
          <w:sz w:val="40"/>
          <w:szCs w:val="40"/>
        </w:rPr>
      </w:pPr>
      <w:bookmarkStart w:id="0" w:name="_GoBack"/>
      <w:bookmarkEnd w:id="0"/>
    </w:p>
    <w:p w:rsidR="004E408F" w:rsidRPr="004E408F" w:rsidRDefault="004E408F" w:rsidP="00703792">
      <w:pPr>
        <w:jc w:val="both"/>
        <w:rPr>
          <w:b/>
          <w:bCs/>
          <w:sz w:val="32"/>
          <w:szCs w:val="32"/>
        </w:rPr>
      </w:pPr>
      <w:r w:rsidRPr="004E408F">
        <w:rPr>
          <w:b/>
          <w:bCs/>
          <w:sz w:val="32"/>
          <w:szCs w:val="32"/>
        </w:rPr>
        <w:t>Aportació al Seminari: “UNA CONCEPCIÓ GLOBAL DE L’EDUCACIÓ SUPERIOR PROFESSIONAL / UNIVERSITÀRIA”</w:t>
      </w:r>
    </w:p>
    <w:p w:rsidR="00361312" w:rsidRDefault="00B55959" w:rsidP="00703792">
      <w:pPr>
        <w:jc w:val="both"/>
        <w:rPr>
          <w:b/>
          <w:bCs/>
          <w:sz w:val="40"/>
          <w:szCs w:val="40"/>
        </w:rPr>
      </w:pPr>
      <w:r w:rsidRPr="00651FC2">
        <w:rPr>
          <w:b/>
          <w:bCs/>
          <w:sz w:val="40"/>
          <w:szCs w:val="40"/>
        </w:rPr>
        <w:t xml:space="preserve">Relacions entre </w:t>
      </w:r>
      <w:r w:rsidR="001906E3">
        <w:rPr>
          <w:b/>
          <w:bCs/>
          <w:sz w:val="40"/>
          <w:szCs w:val="40"/>
        </w:rPr>
        <w:t>l’</w:t>
      </w:r>
      <w:r w:rsidRPr="00651FC2">
        <w:rPr>
          <w:b/>
          <w:bCs/>
          <w:sz w:val="40"/>
          <w:szCs w:val="40"/>
        </w:rPr>
        <w:t>FP Terciària i la Universitat</w:t>
      </w:r>
    </w:p>
    <w:p w:rsidR="004E408F" w:rsidRPr="004E408F" w:rsidRDefault="004E408F" w:rsidP="00703792">
      <w:pPr>
        <w:jc w:val="both"/>
        <w:rPr>
          <w:b/>
          <w:bCs/>
          <w:sz w:val="28"/>
          <w:szCs w:val="28"/>
        </w:rPr>
      </w:pPr>
      <w:r w:rsidRPr="004E408F">
        <w:rPr>
          <w:b/>
          <w:bCs/>
          <w:sz w:val="28"/>
          <w:szCs w:val="28"/>
        </w:rPr>
        <w:t>Jesús Martín Rivera, UGT de Catalunya (Educació)</w:t>
      </w:r>
    </w:p>
    <w:p w:rsidR="005F4B1E" w:rsidRPr="005F4B1E" w:rsidRDefault="005F4B1E" w:rsidP="005F4B1E">
      <w:pPr>
        <w:jc w:val="both"/>
        <w:rPr>
          <w:b/>
          <w:bCs/>
          <w:sz w:val="28"/>
          <w:szCs w:val="28"/>
        </w:rPr>
      </w:pPr>
      <w:r w:rsidRPr="005F4B1E">
        <w:rPr>
          <w:b/>
          <w:bCs/>
          <w:sz w:val="28"/>
          <w:szCs w:val="28"/>
        </w:rPr>
        <w:t>L’educació terciària</w:t>
      </w:r>
      <w:r w:rsidR="00BF3352">
        <w:rPr>
          <w:b/>
          <w:bCs/>
          <w:sz w:val="28"/>
          <w:szCs w:val="28"/>
        </w:rPr>
        <w:t xml:space="preserve"> no és només universitària</w:t>
      </w:r>
    </w:p>
    <w:p w:rsidR="005F4B1E" w:rsidRPr="005F4B1E" w:rsidRDefault="005F4B1E" w:rsidP="005F4B1E">
      <w:pPr>
        <w:jc w:val="both"/>
        <w:rPr>
          <w:bCs/>
          <w:sz w:val="24"/>
          <w:szCs w:val="24"/>
        </w:rPr>
      </w:pPr>
      <w:r w:rsidRPr="005F4B1E">
        <w:rPr>
          <w:bCs/>
          <w:sz w:val="24"/>
          <w:szCs w:val="24"/>
        </w:rPr>
        <w:t xml:space="preserve">L’educació terciària comprèn el que es coneix com a "educació acadèmica", però també inclou l'educació professional o vocacional avançada. </w:t>
      </w:r>
    </w:p>
    <w:p w:rsidR="005F4B1E" w:rsidRPr="005F4B1E" w:rsidRDefault="005F4B1E" w:rsidP="005F4B1E">
      <w:pPr>
        <w:jc w:val="both"/>
        <w:rPr>
          <w:bCs/>
          <w:sz w:val="24"/>
          <w:szCs w:val="24"/>
        </w:rPr>
      </w:pPr>
      <w:r w:rsidRPr="005F4B1E">
        <w:rPr>
          <w:bCs/>
          <w:sz w:val="24"/>
          <w:szCs w:val="24"/>
        </w:rPr>
        <w:t>Consta dels nivells CINE 5, 6, 7 i 8, anomenats educació terciària de cicle curt, grau en educació terciària o equivalent, nivell de mestratge, especialització o equivalent i nivell de doctorat o equivalent, respectivament. El contingut dels programes d'aquest nivell és més complex i avançat que els programes de nivells inferiors.</w:t>
      </w:r>
    </w:p>
    <w:p w:rsidR="005F4B1E" w:rsidRPr="005F4B1E" w:rsidRDefault="005F4B1E" w:rsidP="005F4B1E">
      <w:pPr>
        <w:jc w:val="both"/>
        <w:rPr>
          <w:bCs/>
          <w:sz w:val="24"/>
          <w:szCs w:val="24"/>
        </w:rPr>
      </w:pPr>
      <w:r w:rsidRPr="005F4B1E">
        <w:rPr>
          <w:bCs/>
          <w:sz w:val="24"/>
          <w:szCs w:val="24"/>
        </w:rPr>
        <w:t>La flexibilitat que ofereix l'FP és idònia per adaptar-se als interessos i les  necessitats de les persones que l'han triada per a tenir èxit en la seva carrera professional.</w:t>
      </w:r>
    </w:p>
    <w:p w:rsidR="005F4B1E" w:rsidRPr="005F4B1E" w:rsidRDefault="005F4B1E" w:rsidP="005F4B1E">
      <w:pPr>
        <w:jc w:val="both"/>
        <w:rPr>
          <w:bCs/>
          <w:sz w:val="24"/>
          <w:szCs w:val="24"/>
        </w:rPr>
      </w:pPr>
      <w:r w:rsidRPr="005F4B1E">
        <w:rPr>
          <w:bCs/>
          <w:sz w:val="24"/>
          <w:szCs w:val="24"/>
        </w:rPr>
        <w:t xml:space="preserve">Una bona formació i qualificació professional és indispensable per tal d’afrontar els reptes que tenen les persones per a garantir-se el seu desenvolupament personal, social i professional al llarg de la seva vida. Amb una bona orientació l’individu pot   tenir unes competències, coneixements  i habilitats que s’ajustin al desafiament d’un món globalitzat, cada dia més mecanitzat i robotitzat en el qual més de la meitat dels llocs de treball (aproximadament 2000 milions)  es troben en un alt risc de desaparició. </w:t>
      </w:r>
    </w:p>
    <w:p w:rsidR="005F4B1E" w:rsidRPr="005F4B1E" w:rsidRDefault="005F4B1E" w:rsidP="005F4B1E">
      <w:pPr>
        <w:jc w:val="both"/>
        <w:rPr>
          <w:bCs/>
          <w:sz w:val="24"/>
          <w:szCs w:val="24"/>
        </w:rPr>
      </w:pPr>
      <w:r w:rsidRPr="005F4B1E">
        <w:rPr>
          <w:bCs/>
          <w:sz w:val="24"/>
          <w:szCs w:val="24"/>
        </w:rPr>
        <w:t>L’FP ofereix la possibilitat de traçar-se una trajectòria laboral -general i alhora puntual-que s'ajusti a cada moment i a cada situació del mercat, la qual cosa la fa més atractiva que d’altres estudis només academicistes.</w:t>
      </w:r>
    </w:p>
    <w:p w:rsidR="005F4B1E" w:rsidRPr="005F4B1E" w:rsidRDefault="005F4B1E" w:rsidP="005F4B1E">
      <w:pPr>
        <w:jc w:val="both"/>
        <w:rPr>
          <w:bCs/>
          <w:sz w:val="24"/>
          <w:szCs w:val="24"/>
        </w:rPr>
      </w:pPr>
      <w:r w:rsidRPr="005F4B1E">
        <w:rPr>
          <w:bCs/>
          <w:sz w:val="24"/>
          <w:szCs w:val="24"/>
        </w:rPr>
        <w:t>Una persona que comenci un Cicle Formatiu de Grau Mitjà no tindrà cap inconvenient per continuar qualificant-se professionalment, adquirir experiència en el lloc de treball amb les pràctiques (especialment si fa FCT o FP Dual) i progressar acadèmicament vers un Cicle Formatiu de Grau Superior si així ho pretén. El desenvolupament competencial d’aquest alumnat/treballador anirà temporitzat en consonància amb la seva formació al llarg de la vida i la situació personal de l'alumnat i/o treballadors.</w:t>
      </w:r>
    </w:p>
    <w:p w:rsidR="005F4B1E" w:rsidRDefault="005F4B1E" w:rsidP="00703792">
      <w:pPr>
        <w:jc w:val="both"/>
        <w:rPr>
          <w:b/>
          <w:bCs/>
          <w:sz w:val="28"/>
          <w:szCs w:val="28"/>
        </w:rPr>
      </w:pPr>
    </w:p>
    <w:p w:rsidR="00EA0941" w:rsidRDefault="00EA0941" w:rsidP="00703792">
      <w:pPr>
        <w:jc w:val="both"/>
        <w:rPr>
          <w:b/>
          <w:bCs/>
          <w:sz w:val="28"/>
          <w:szCs w:val="28"/>
        </w:rPr>
      </w:pPr>
    </w:p>
    <w:p w:rsidR="00C60819" w:rsidRPr="00A51FA3" w:rsidRDefault="00C60819" w:rsidP="00C60819">
      <w:pPr>
        <w:jc w:val="both"/>
        <w:rPr>
          <w:b/>
          <w:bCs/>
          <w:sz w:val="28"/>
          <w:szCs w:val="28"/>
        </w:rPr>
      </w:pPr>
      <w:r w:rsidRPr="00A51FA3">
        <w:rPr>
          <w:b/>
          <w:bCs/>
          <w:sz w:val="28"/>
          <w:szCs w:val="28"/>
        </w:rPr>
        <w:lastRenderedPageBreak/>
        <w:t xml:space="preserve">Mobilitat entre l’FP de Grau Superior i la Universitat. </w:t>
      </w:r>
    </w:p>
    <w:p w:rsidR="00EA0941" w:rsidRPr="00C60819" w:rsidRDefault="00EA0941" w:rsidP="00EA0941">
      <w:pPr>
        <w:pStyle w:val="Pargrafdellista"/>
        <w:ind w:left="0"/>
        <w:jc w:val="both"/>
        <w:rPr>
          <w:color w:val="auto"/>
          <w:sz w:val="24"/>
          <w:szCs w:val="24"/>
        </w:rPr>
      </w:pPr>
      <w:r w:rsidRPr="00C60819">
        <w:rPr>
          <w:color w:val="auto"/>
          <w:sz w:val="24"/>
          <w:szCs w:val="24"/>
        </w:rPr>
        <w:t>La Universitat pot nodrir-se de l’experimentat alumnat d’FP, estudi que creix.</w:t>
      </w:r>
    </w:p>
    <w:p w:rsidR="00EA0941" w:rsidRPr="00EA0941" w:rsidRDefault="00EA0941" w:rsidP="00EA0941">
      <w:pPr>
        <w:pStyle w:val="Pargrafdellista"/>
        <w:ind w:left="0"/>
        <w:jc w:val="both"/>
        <w:rPr>
          <w:sz w:val="24"/>
          <w:szCs w:val="24"/>
        </w:rPr>
      </w:pPr>
      <w:r w:rsidRPr="00EA0941">
        <w:rPr>
          <w:sz w:val="24"/>
          <w:szCs w:val="24"/>
        </w:rPr>
        <w:t xml:space="preserve">Donat que </w:t>
      </w:r>
      <w:r w:rsidR="00AA17C9">
        <w:rPr>
          <w:sz w:val="24"/>
          <w:szCs w:val="24"/>
        </w:rPr>
        <w:t xml:space="preserve">en els darrers anys </w:t>
      </w:r>
      <w:r w:rsidRPr="00EA0941">
        <w:rPr>
          <w:sz w:val="24"/>
          <w:szCs w:val="24"/>
        </w:rPr>
        <w:t>hi ha un descens notable d’alumnat</w:t>
      </w:r>
      <w:r w:rsidR="006B132D">
        <w:rPr>
          <w:sz w:val="24"/>
          <w:szCs w:val="24"/>
        </w:rPr>
        <w:t xml:space="preserve"> universitari</w:t>
      </w:r>
      <w:r w:rsidRPr="00EA0941">
        <w:rPr>
          <w:sz w:val="24"/>
          <w:szCs w:val="24"/>
        </w:rPr>
        <w:t>, especialment en les carreres tècniques, una solució per tal d’augmentar el nombre d’alumnes universitaris es fomentar la via d’accés  de CFGS. Objectiu assumible amb una bona orientació en els estudis secundaris, on es contemplin totes les possibilitats: FP (PFI, CFGM i CFGS)  i batxillerat, fent una correcta difusió de totes les vies d’accés a la Universitat, no només a través de selectivitat com fan la majoria de centres.</w:t>
      </w:r>
    </w:p>
    <w:p w:rsidR="00493CDD" w:rsidRDefault="00493CDD" w:rsidP="00EA0941">
      <w:pPr>
        <w:pStyle w:val="Pargrafdellista"/>
        <w:ind w:left="0"/>
        <w:jc w:val="both"/>
        <w:rPr>
          <w:sz w:val="24"/>
          <w:szCs w:val="24"/>
        </w:rPr>
      </w:pPr>
    </w:p>
    <w:p w:rsidR="00EA0941" w:rsidRPr="00EA0941" w:rsidRDefault="00EA0941" w:rsidP="00EA0941">
      <w:pPr>
        <w:pStyle w:val="Pargrafdellista"/>
        <w:ind w:left="0"/>
        <w:jc w:val="both"/>
        <w:rPr>
          <w:sz w:val="24"/>
          <w:szCs w:val="24"/>
        </w:rPr>
      </w:pPr>
      <w:r w:rsidRPr="00EA0941">
        <w:rPr>
          <w:sz w:val="24"/>
          <w:szCs w:val="24"/>
        </w:rPr>
        <w:t>L'FP facilita les passarel·les per a que un Tècnic esdevingui Tècnic Superior, i més endavant Enginyer o Graduat amb l'avantatge que ja està incorporat a l'empresa i al seu món. Tota aquesta experiència, sumada a l’adquisició de competències professionals fan doblement atractiu l’alumnat provinent de la via d’accés de CFGS, per la qual cosa s’estableix una relació simbiòtica entre empresa i món acadèmic.</w:t>
      </w:r>
    </w:p>
    <w:p w:rsidR="00EA0941" w:rsidRPr="00EA0941" w:rsidRDefault="00EA0941" w:rsidP="00EA0941">
      <w:pPr>
        <w:pStyle w:val="Pargrafdellista"/>
        <w:ind w:left="0"/>
        <w:jc w:val="both"/>
        <w:rPr>
          <w:sz w:val="24"/>
          <w:szCs w:val="24"/>
        </w:rPr>
      </w:pPr>
    </w:p>
    <w:p w:rsidR="00EA0941" w:rsidRPr="00EA0941" w:rsidRDefault="00EA0941" w:rsidP="00EA0941">
      <w:pPr>
        <w:pStyle w:val="Pargrafdellista"/>
        <w:ind w:left="0"/>
        <w:jc w:val="both"/>
        <w:rPr>
          <w:sz w:val="24"/>
          <w:szCs w:val="24"/>
        </w:rPr>
      </w:pPr>
      <w:r w:rsidRPr="00EA0941">
        <w:rPr>
          <w:sz w:val="24"/>
          <w:szCs w:val="24"/>
        </w:rPr>
        <w:t>La terciarització pot ser sempre una fita o un objectiu, no sempre visible o realitzable quan una persona acaba la seva Formació Professional Inicial, però manté la porta oberta per a qui vulgui reingressar i continuar la seva formació.</w:t>
      </w:r>
    </w:p>
    <w:p w:rsidR="00EA0941" w:rsidRPr="00EA0941" w:rsidRDefault="00EA0941" w:rsidP="00EA0941">
      <w:pPr>
        <w:pStyle w:val="Pargrafdellista"/>
        <w:ind w:left="0"/>
        <w:jc w:val="both"/>
        <w:rPr>
          <w:sz w:val="24"/>
          <w:szCs w:val="24"/>
        </w:rPr>
      </w:pPr>
    </w:p>
    <w:p w:rsidR="00EA0941" w:rsidRPr="00EA0941" w:rsidRDefault="00EA0941" w:rsidP="00EA0941">
      <w:pPr>
        <w:pStyle w:val="Pargrafdellista"/>
        <w:ind w:left="0"/>
        <w:jc w:val="both"/>
        <w:rPr>
          <w:sz w:val="24"/>
          <w:szCs w:val="24"/>
        </w:rPr>
      </w:pPr>
      <w:r w:rsidRPr="00EA0941">
        <w:rPr>
          <w:sz w:val="24"/>
          <w:szCs w:val="24"/>
        </w:rPr>
        <w:t>L'FP és l'excel·lència propera, dinàmica i professionalitzadora a l'abast de tothom (Des dels PFI, IFE, CFGM, CFGS fins la  Formació per l'Ocupació o la Formació Continua).</w:t>
      </w:r>
    </w:p>
    <w:p w:rsidR="00FC676A" w:rsidRPr="00FC676A" w:rsidRDefault="00FC676A" w:rsidP="00703792">
      <w:pPr>
        <w:jc w:val="both"/>
        <w:rPr>
          <w:b/>
          <w:sz w:val="24"/>
          <w:szCs w:val="24"/>
        </w:rPr>
      </w:pPr>
      <w:r w:rsidRPr="00FC676A">
        <w:rPr>
          <w:b/>
          <w:sz w:val="24"/>
          <w:szCs w:val="24"/>
        </w:rPr>
        <w:t>La Universitat s’està nodrint d’alumnes amb grans coneixements tècnics procedents dels CFGS</w:t>
      </w:r>
    </w:p>
    <w:p w:rsidR="00361312" w:rsidRPr="0070590C" w:rsidRDefault="00B55959" w:rsidP="00703792">
      <w:pPr>
        <w:jc w:val="both"/>
        <w:rPr>
          <w:sz w:val="24"/>
          <w:szCs w:val="24"/>
        </w:rPr>
      </w:pPr>
      <w:r w:rsidRPr="0070590C">
        <w:rPr>
          <w:sz w:val="24"/>
          <w:szCs w:val="24"/>
        </w:rPr>
        <w:t>Des de l’any 2010 els alumnes procedents de l’FP Superior poden accedir a la Universitat. A més tenen la possibilitat de presentar-se a la Selectivitat per a pujar la seva nota d’accés.</w:t>
      </w:r>
    </w:p>
    <w:p w:rsidR="00361312" w:rsidRPr="0070590C" w:rsidRDefault="00B55959" w:rsidP="00703792">
      <w:pPr>
        <w:jc w:val="both"/>
        <w:rPr>
          <w:sz w:val="24"/>
          <w:szCs w:val="24"/>
        </w:rPr>
      </w:pPr>
      <w:r w:rsidRPr="0070590C">
        <w:rPr>
          <w:sz w:val="24"/>
          <w:szCs w:val="24"/>
        </w:rPr>
        <w:t>En comunitats amb forta implantació de l’FP com Catalunya, País Basc i Navarra són molts els alumnes que procedeixen d’aquesta via d’accés.</w:t>
      </w:r>
    </w:p>
    <w:p w:rsidR="00361312" w:rsidRPr="0070590C" w:rsidRDefault="00B55959" w:rsidP="00703792">
      <w:pPr>
        <w:jc w:val="both"/>
        <w:rPr>
          <w:sz w:val="24"/>
          <w:szCs w:val="24"/>
        </w:rPr>
      </w:pPr>
      <w:r w:rsidRPr="0070590C">
        <w:rPr>
          <w:sz w:val="24"/>
          <w:szCs w:val="24"/>
        </w:rPr>
        <w:t>El fet que no hi hagi quotes d’alumnat procedent d’FP ha afavorit aquest traspàs tot i que la majoria d’alumnat de CGFS ja ha superat prèviament el batxillerat (segons el MEC un 87%).</w:t>
      </w:r>
    </w:p>
    <w:p w:rsidR="00361312" w:rsidRPr="0070590C" w:rsidRDefault="0077526D" w:rsidP="00703792">
      <w:pPr>
        <w:jc w:val="both"/>
        <w:rPr>
          <w:b/>
          <w:bCs/>
          <w:sz w:val="24"/>
          <w:szCs w:val="24"/>
        </w:rPr>
      </w:pPr>
      <w:r>
        <w:rPr>
          <w:b/>
          <w:bCs/>
          <w:sz w:val="24"/>
          <w:szCs w:val="24"/>
        </w:rPr>
        <w:t xml:space="preserve">Accions: </w:t>
      </w:r>
      <w:r w:rsidR="00B55959" w:rsidRPr="0070590C">
        <w:rPr>
          <w:b/>
          <w:bCs/>
          <w:sz w:val="24"/>
          <w:szCs w:val="24"/>
        </w:rPr>
        <w:t>Replantejament de l’FP, impulsora de la societat del coneixement</w:t>
      </w:r>
    </w:p>
    <w:p w:rsidR="00695C87" w:rsidRDefault="00695C87" w:rsidP="00703792">
      <w:pPr>
        <w:jc w:val="both"/>
        <w:rPr>
          <w:bCs/>
          <w:sz w:val="24"/>
          <w:szCs w:val="24"/>
        </w:rPr>
      </w:pPr>
      <w:r w:rsidRPr="0028639A">
        <w:rPr>
          <w:bCs/>
          <w:sz w:val="24"/>
          <w:szCs w:val="24"/>
        </w:rPr>
        <w:t xml:space="preserve">Si partim de la premissa </w:t>
      </w:r>
      <w:r w:rsidR="00EF3BA0">
        <w:rPr>
          <w:bCs/>
          <w:sz w:val="24"/>
          <w:szCs w:val="24"/>
        </w:rPr>
        <w:t xml:space="preserve">més real que probable </w:t>
      </w:r>
      <w:r w:rsidRPr="0028639A">
        <w:rPr>
          <w:bCs/>
          <w:sz w:val="24"/>
          <w:szCs w:val="24"/>
        </w:rPr>
        <w:t xml:space="preserve">que </w:t>
      </w:r>
      <w:r w:rsidR="0096608E" w:rsidRPr="0028639A">
        <w:rPr>
          <w:bCs/>
          <w:sz w:val="24"/>
          <w:szCs w:val="24"/>
        </w:rPr>
        <w:t>en un</w:t>
      </w:r>
      <w:r w:rsidRPr="0028639A">
        <w:rPr>
          <w:bCs/>
          <w:sz w:val="24"/>
          <w:szCs w:val="24"/>
        </w:rPr>
        <w:t xml:space="preserve"> futur</w:t>
      </w:r>
      <w:r w:rsidR="0096608E" w:rsidRPr="0028639A">
        <w:rPr>
          <w:bCs/>
          <w:sz w:val="24"/>
          <w:szCs w:val="24"/>
        </w:rPr>
        <w:t xml:space="preserve"> proper</w:t>
      </w:r>
      <w:r w:rsidRPr="0028639A">
        <w:rPr>
          <w:bCs/>
          <w:sz w:val="24"/>
          <w:szCs w:val="24"/>
        </w:rPr>
        <w:t xml:space="preserve"> no existiran </w:t>
      </w:r>
      <w:r w:rsidR="00EF3BA0">
        <w:rPr>
          <w:bCs/>
          <w:sz w:val="24"/>
          <w:szCs w:val="24"/>
        </w:rPr>
        <w:t xml:space="preserve">prou </w:t>
      </w:r>
      <w:r w:rsidRPr="0028639A">
        <w:rPr>
          <w:bCs/>
          <w:sz w:val="24"/>
          <w:szCs w:val="24"/>
        </w:rPr>
        <w:t>llocs de treball de baixa qua</w:t>
      </w:r>
      <w:r w:rsidR="0096608E" w:rsidRPr="0028639A">
        <w:rPr>
          <w:bCs/>
          <w:sz w:val="24"/>
          <w:szCs w:val="24"/>
        </w:rPr>
        <w:t>lificació</w:t>
      </w:r>
      <w:r w:rsidR="00EF3BA0">
        <w:rPr>
          <w:bCs/>
          <w:sz w:val="24"/>
          <w:szCs w:val="24"/>
        </w:rPr>
        <w:t xml:space="preserve"> per a la població de les societats industrialitzades</w:t>
      </w:r>
      <w:r w:rsidR="0096608E" w:rsidRPr="0028639A">
        <w:rPr>
          <w:bCs/>
          <w:sz w:val="24"/>
          <w:szCs w:val="24"/>
        </w:rPr>
        <w:t>, és evident que cal</w:t>
      </w:r>
      <w:r w:rsidRPr="0028639A">
        <w:rPr>
          <w:bCs/>
          <w:sz w:val="24"/>
          <w:szCs w:val="24"/>
        </w:rPr>
        <w:t xml:space="preserve"> donar un "impuls</w:t>
      </w:r>
      <w:r w:rsidR="007A5094">
        <w:rPr>
          <w:bCs/>
          <w:sz w:val="24"/>
          <w:szCs w:val="24"/>
        </w:rPr>
        <w:t xml:space="preserve"> efectiu i no pas ret</w:t>
      </w:r>
      <w:r w:rsidR="00EF3BA0">
        <w:rPr>
          <w:bCs/>
          <w:sz w:val="24"/>
          <w:szCs w:val="24"/>
        </w:rPr>
        <w:t>òric</w:t>
      </w:r>
      <w:r w:rsidRPr="0028639A">
        <w:rPr>
          <w:bCs/>
          <w:sz w:val="24"/>
          <w:szCs w:val="24"/>
        </w:rPr>
        <w:t>" a les qualificacions mitjanes d</w:t>
      </w:r>
      <w:r w:rsidR="00EF3BA0">
        <w:rPr>
          <w:bCs/>
          <w:sz w:val="24"/>
          <w:szCs w:val="24"/>
        </w:rPr>
        <w:t>’</w:t>
      </w:r>
      <w:r w:rsidRPr="0028639A">
        <w:rPr>
          <w:bCs/>
          <w:sz w:val="24"/>
          <w:szCs w:val="24"/>
        </w:rPr>
        <w:t>FP i, per aquest mateix motiu i</w:t>
      </w:r>
      <w:r w:rsidR="00447E7C">
        <w:rPr>
          <w:bCs/>
          <w:sz w:val="24"/>
          <w:szCs w:val="24"/>
        </w:rPr>
        <w:t xml:space="preserve"> a més</w:t>
      </w:r>
      <w:r w:rsidRPr="0028639A">
        <w:rPr>
          <w:bCs/>
          <w:sz w:val="24"/>
          <w:szCs w:val="24"/>
        </w:rPr>
        <w:t xml:space="preserve"> per</w:t>
      </w:r>
      <w:r w:rsidR="00447E7C">
        <w:rPr>
          <w:bCs/>
          <w:sz w:val="24"/>
          <w:szCs w:val="24"/>
        </w:rPr>
        <w:t xml:space="preserve"> tal de</w:t>
      </w:r>
      <w:r w:rsidRPr="0028639A">
        <w:rPr>
          <w:bCs/>
          <w:sz w:val="24"/>
          <w:szCs w:val="24"/>
        </w:rPr>
        <w:t xml:space="preserve"> prevenir l'abandonament escolar</w:t>
      </w:r>
      <w:r w:rsidR="00447E7C">
        <w:rPr>
          <w:bCs/>
          <w:sz w:val="24"/>
          <w:szCs w:val="24"/>
        </w:rPr>
        <w:t xml:space="preserve"> prematur</w:t>
      </w:r>
      <w:r w:rsidRPr="0028639A">
        <w:rPr>
          <w:bCs/>
          <w:sz w:val="24"/>
          <w:szCs w:val="24"/>
        </w:rPr>
        <w:t>, hem de  demana</w:t>
      </w:r>
      <w:r w:rsidR="00447E7C">
        <w:rPr>
          <w:bCs/>
          <w:sz w:val="24"/>
          <w:szCs w:val="24"/>
        </w:rPr>
        <w:t>r</w:t>
      </w:r>
      <w:r w:rsidRPr="0028639A">
        <w:rPr>
          <w:bCs/>
          <w:sz w:val="24"/>
          <w:szCs w:val="24"/>
        </w:rPr>
        <w:t xml:space="preserve"> als empresaris que no contractin "nens joves" sense titular, </w:t>
      </w:r>
      <w:r w:rsidR="00447E7C">
        <w:rPr>
          <w:bCs/>
          <w:sz w:val="24"/>
          <w:szCs w:val="24"/>
        </w:rPr>
        <w:lastRenderedPageBreak/>
        <w:t xml:space="preserve">perquè </w:t>
      </w:r>
      <w:r w:rsidRPr="0028639A">
        <w:rPr>
          <w:bCs/>
          <w:sz w:val="24"/>
          <w:szCs w:val="24"/>
        </w:rPr>
        <w:t xml:space="preserve">això és llençar-se </w:t>
      </w:r>
      <w:r w:rsidR="00447E7C">
        <w:rPr>
          <w:bCs/>
          <w:sz w:val="24"/>
          <w:szCs w:val="24"/>
        </w:rPr>
        <w:t>“</w:t>
      </w:r>
      <w:r w:rsidRPr="0028639A">
        <w:rPr>
          <w:bCs/>
          <w:sz w:val="24"/>
          <w:szCs w:val="24"/>
        </w:rPr>
        <w:t>un tret al peu</w:t>
      </w:r>
      <w:r w:rsidR="00447E7C">
        <w:rPr>
          <w:bCs/>
          <w:sz w:val="24"/>
          <w:szCs w:val="24"/>
        </w:rPr>
        <w:t>”</w:t>
      </w:r>
      <w:r w:rsidRPr="0028639A">
        <w:rPr>
          <w:bCs/>
          <w:sz w:val="24"/>
          <w:szCs w:val="24"/>
        </w:rPr>
        <w:t>.</w:t>
      </w:r>
      <w:r w:rsidR="00B27371">
        <w:rPr>
          <w:bCs/>
          <w:sz w:val="24"/>
          <w:szCs w:val="24"/>
        </w:rPr>
        <w:t xml:space="preserve"> La major part d’oferta d’ocupació requerirà una formació mínima, en bona part qualificació de CFGM.</w:t>
      </w:r>
    </w:p>
    <w:p w:rsidR="00AF3D0D" w:rsidRDefault="00AF3D0D" w:rsidP="00703792">
      <w:pPr>
        <w:jc w:val="both"/>
        <w:rPr>
          <w:b/>
          <w:bCs/>
          <w:sz w:val="24"/>
          <w:szCs w:val="24"/>
        </w:rPr>
      </w:pPr>
      <w:r>
        <w:rPr>
          <w:b/>
          <w:bCs/>
          <w:sz w:val="24"/>
          <w:szCs w:val="24"/>
        </w:rPr>
        <w:t>La societat sostenible ha d’optimitzar els recursos i les sinèrgies</w:t>
      </w:r>
      <w:r w:rsidR="00714291">
        <w:rPr>
          <w:b/>
          <w:bCs/>
          <w:sz w:val="24"/>
          <w:szCs w:val="24"/>
        </w:rPr>
        <w:t xml:space="preserve"> disponibles. Aquesta és la raó de </w:t>
      </w:r>
      <w:r>
        <w:rPr>
          <w:b/>
          <w:bCs/>
          <w:sz w:val="24"/>
          <w:szCs w:val="24"/>
        </w:rPr>
        <w:t>ser dels Centres Integrats i dels Centres de Referència</w:t>
      </w:r>
      <w:r w:rsidR="00714291">
        <w:rPr>
          <w:b/>
          <w:bCs/>
          <w:sz w:val="24"/>
          <w:szCs w:val="24"/>
        </w:rPr>
        <w:t xml:space="preserve"> de Formació Professional</w:t>
      </w:r>
      <w:r>
        <w:rPr>
          <w:b/>
          <w:bCs/>
          <w:sz w:val="24"/>
          <w:szCs w:val="24"/>
        </w:rPr>
        <w:t>, l’eficiència!</w:t>
      </w:r>
    </w:p>
    <w:p w:rsidR="00695C87" w:rsidRPr="00651FC2" w:rsidRDefault="00695C87" w:rsidP="00703792">
      <w:pPr>
        <w:jc w:val="both"/>
        <w:rPr>
          <w:sz w:val="28"/>
          <w:szCs w:val="28"/>
        </w:rPr>
      </w:pPr>
      <w:r w:rsidRPr="00651FC2">
        <w:rPr>
          <w:b/>
          <w:bCs/>
          <w:sz w:val="28"/>
          <w:szCs w:val="28"/>
        </w:rPr>
        <w:t>L’FP en reforma constant</w:t>
      </w:r>
    </w:p>
    <w:p w:rsidR="00153311" w:rsidRPr="0028639A" w:rsidRDefault="00153311" w:rsidP="00703792">
      <w:pPr>
        <w:jc w:val="both"/>
        <w:rPr>
          <w:b/>
          <w:sz w:val="24"/>
          <w:szCs w:val="24"/>
        </w:rPr>
      </w:pPr>
      <w:r w:rsidRPr="0028639A">
        <w:rPr>
          <w:b/>
          <w:sz w:val="24"/>
          <w:szCs w:val="24"/>
        </w:rPr>
        <w:t>Una mica d’història</w:t>
      </w:r>
    </w:p>
    <w:p w:rsidR="004B10AC" w:rsidRDefault="00153311" w:rsidP="00703792">
      <w:pPr>
        <w:jc w:val="both"/>
        <w:rPr>
          <w:sz w:val="24"/>
          <w:szCs w:val="24"/>
        </w:rPr>
      </w:pPr>
      <w:r w:rsidRPr="0028639A">
        <w:rPr>
          <w:sz w:val="24"/>
          <w:szCs w:val="24"/>
        </w:rPr>
        <w:t xml:space="preserve">L’FP és imprescindible per a fixar la política industrial i laboral del país, especialment en temps </w:t>
      </w:r>
      <w:r w:rsidR="00545994">
        <w:rPr>
          <w:sz w:val="24"/>
          <w:szCs w:val="24"/>
        </w:rPr>
        <w:t>de crisis econòmiques</w:t>
      </w:r>
      <w:r w:rsidRPr="0028639A">
        <w:rPr>
          <w:sz w:val="24"/>
          <w:szCs w:val="24"/>
        </w:rPr>
        <w:t>.</w:t>
      </w:r>
      <w:r w:rsidR="0077526D">
        <w:rPr>
          <w:sz w:val="24"/>
          <w:szCs w:val="24"/>
        </w:rPr>
        <w:t xml:space="preserve"> El dinamisme i la mutació constant ha de ser la clau que promogui l’excel·lència de la nostra FP.</w:t>
      </w:r>
    </w:p>
    <w:p w:rsidR="004B10AC" w:rsidRDefault="004B10AC" w:rsidP="00703792">
      <w:pPr>
        <w:jc w:val="both"/>
        <w:rPr>
          <w:sz w:val="24"/>
          <w:szCs w:val="24"/>
        </w:rPr>
      </w:pPr>
      <w:r w:rsidRPr="004B10AC">
        <w:rPr>
          <w:sz w:val="24"/>
          <w:szCs w:val="24"/>
        </w:rPr>
        <w:t>La Llei 70 va ordenar la Formació</w:t>
      </w:r>
      <w:r>
        <w:rPr>
          <w:sz w:val="24"/>
          <w:szCs w:val="24"/>
        </w:rPr>
        <w:t xml:space="preserve"> </w:t>
      </w:r>
      <w:r w:rsidRPr="004B10AC">
        <w:rPr>
          <w:sz w:val="24"/>
          <w:szCs w:val="24"/>
        </w:rPr>
        <w:t>Professional en tres graus: FP-I, FP-II</w:t>
      </w:r>
      <w:r>
        <w:rPr>
          <w:sz w:val="24"/>
          <w:szCs w:val="24"/>
        </w:rPr>
        <w:t xml:space="preserve"> </w:t>
      </w:r>
      <w:r w:rsidRPr="004B10AC">
        <w:rPr>
          <w:sz w:val="24"/>
          <w:szCs w:val="24"/>
        </w:rPr>
        <w:t>i FP-III, aquest últim mai es va arribar a</w:t>
      </w:r>
      <w:r>
        <w:rPr>
          <w:sz w:val="24"/>
          <w:szCs w:val="24"/>
        </w:rPr>
        <w:t xml:space="preserve"> </w:t>
      </w:r>
      <w:r w:rsidRPr="004B10AC">
        <w:rPr>
          <w:sz w:val="24"/>
          <w:szCs w:val="24"/>
        </w:rPr>
        <w:t>implantar.</w:t>
      </w:r>
    </w:p>
    <w:p w:rsidR="004B10AC" w:rsidRDefault="004B10AC" w:rsidP="00703792">
      <w:pPr>
        <w:jc w:val="both"/>
        <w:rPr>
          <w:sz w:val="24"/>
          <w:szCs w:val="24"/>
        </w:rPr>
      </w:pPr>
      <w:r w:rsidRPr="004B10AC">
        <w:rPr>
          <w:sz w:val="24"/>
          <w:szCs w:val="24"/>
        </w:rPr>
        <w:t>La LOGSE va transformar aquesta</w:t>
      </w:r>
      <w:r>
        <w:rPr>
          <w:sz w:val="24"/>
          <w:szCs w:val="24"/>
        </w:rPr>
        <w:t xml:space="preserve"> </w:t>
      </w:r>
      <w:r w:rsidRPr="004B10AC">
        <w:rPr>
          <w:sz w:val="24"/>
          <w:szCs w:val="24"/>
        </w:rPr>
        <w:t>ordenació per la dels Cicles Formatius</w:t>
      </w:r>
      <w:r>
        <w:rPr>
          <w:sz w:val="24"/>
          <w:szCs w:val="24"/>
        </w:rPr>
        <w:t xml:space="preserve"> </w:t>
      </w:r>
      <w:r w:rsidRPr="004B10AC">
        <w:rPr>
          <w:sz w:val="24"/>
          <w:szCs w:val="24"/>
        </w:rPr>
        <w:t>de Grau Mitjà i de Grau</w:t>
      </w:r>
      <w:r>
        <w:rPr>
          <w:sz w:val="24"/>
          <w:szCs w:val="24"/>
        </w:rPr>
        <w:t xml:space="preserve"> </w:t>
      </w:r>
      <w:r w:rsidRPr="004B10AC">
        <w:rPr>
          <w:sz w:val="24"/>
          <w:szCs w:val="24"/>
        </w:rPr>
        <w:t>Superior, atorgant a aquests últims la</w:t>
      </w:r>
      <w:r>
        <w:rPr>
          <w:sz w:val="24"/>
          <w:szCs w:val="24"/>
        </w:rPr>
        <w:t xml:space="preserve"> </w:t>
      </w:r>
      <w:r w:rsidRPr="004B10AC">
        <w:rPr>
          <w:sz w:val="24"/>
          <w:szCs w:val="24"/>
        </w:rPr>
        <w:t>consideració de "Ensenyament Superior</w:t>
      </w:r>
      <w:r>
        <w:rPr>
          <w:sz w:val="24"/>
          <w:szCs w:val="24"/>
        </w:rPr>
        <w:t xml:space="preserve"> </w:t>
      </w:r>
      <w:r w:rsidRPr="004B10AC">
        <w:rPr>
          <w:sz w:val="24"/>
          <w:szCs w:val="24"/>
        </w:rPr>
        <w:t>No Universit</w:t>
      </w:r>
      <w:r>
        <w:rPr>
          <w:sz w:val="24"/>
          <w:szCs w:val="24"/>
        </w:rPr>
        <w:t>a</w:t>
      </w:r>
      <w:r w:rsidRPr="004B10AC">
        <w:rPr>
          <w:sz w:val="24"/>
          <w:szCs w:val="24"/>
        </w:rPr>
        <w:t>ri "per anar darrere de</w:t>
      </w:r>
      <w:r>
        <w:rPr>
          <w:sz w:val="24"/>
          <w:szCs w:val="24"/>
        </w:rPr>
        <w:t xml:space="preserve"> </w:t>
      </w:r>
      <w:r w:rsidRPr="004B10AC">
        <w:rPr>
          <w:sz w:val="24"/>
          <w:szCs w:val="24"/>
        </w:rPr>
        <w:t>la Secundària, per a alumnes majors</w:t>
      </w:r>
      <w:r>
        <w:rPr>
          <w:sz w:val="24"/>
          <w:szCs w:val="24"/>
        </w:rPr>
        <w:t xml:space="preserve"> </w:t>
      </w:r>
      <w:r w:rsidRPr="004B10AC">
        <w:rPr>
          <w:sz w:val="24"/>
          <w:szCs w:val="24"/>
        </w:rPr>
        <w:t>de 18 anys i deixant clar el caràcter</w:t>
      </w:r>
      <w:r>
        <w:rPr>
          <w:sz w:val="24"/>
          <w:szCs w:val="24"/>
        </w:rPr>
        <w:t xml:space="preserve"> </w:t>
      </w:r>
      <w:r w:rsidRPr="004B10AC">
        <w:rPr>
          <w:sz w:val="24"/>
          <w:szCs w:val="24"/>
        </w:rPr>
        <w:t>no universitari.</w:t>
      </w:r>
    </w:p>
    <w:p w:rsidR="007F3B71" w:rsidRDefault="007F3B71" w:rsidP="00703792">
      <w:pPr>
        <w:jc w:val="both"/>
        <w:rPr>
          <w:sz w:val="24"/>
          <w:szCs w:val="24"/>
        </w:rPr>
      </w:pPr>
      <w:r>
        <w:rPr>
          <w:sz w:val="24"/>
          <w:szCs w:val="24"/>
        </w:rPr>
        <w:t>A la</w:t>
      </w:r>
      <w:r w:rsidR="001466ED">
        <w:rPr>
          <w:sz w:val="24"/>
          <w:szCs w:val="24"/>
        </w:rPr>
        <w:t xml:space="preserve"> </w:t>
      </w:r>
      <w:r w:rsidRPr="007F3B71">
        <w:rPr>
          <w:sz w:val="24"/>
          <w:szCs w:val="24"/>
        </w:rPr>
        <w:t xml:space="preserve"> l</w:t>
      </w:r>
      <w:r>
        <w:rPr>
          <w:sz w:val="24"/>
          <w:szCs w:val="24"/>
        </w:rPr>
        <w:t>l</w:t>
      </w:r>
      <w:r w:rsidRPr="007F3B71">
        <w:rPr>
          <w:sz w:val="24"/>
          <w:szCs w:val="24"/>
        </w:rPr>
        <w:t>e</w:t>
      </w:r>
      <w:r>
        <w:rPr>
          <w:sz w:val="24"/>
          <w:szCs w:val="24"/>
        </w:rPr>
        <w:t>i</w:t>
      </w:r>
      <w:r w:rsidRPr="007F3B71">
        <w:rPr>
          <w:sz w:val="24"/>
          <w:szCs w:val="24"/>
        </w:rPr>
        <w:t xml:space="preserve"> d</w:t>
      </w:r>
      <w:r>
        <w:rPr>
          <w:sz w:val="24"/>
          <w:szCs w:val="24"/>
        </w:rPr>
        <w:t>’acompanyament</w:t>
      </w:r>
      <w:r w:rsidRPr="007F3B71">
        <w:rPr>
          <w:sz w:val="24"/>
          <w:szCs w:val="24"/>
        </w:rPr>
        <w:t xml:space="preserve"> de 1999 </w:t>
      </w:r>
      <w:r>
        <w:rPr>
          <w:sz w:val="24"/>
          <w:szCs w:val="24"/>
        </w:rPr>
        <w:t xml:space="preserve">vam demanar i aconseguir </w:t>
      </w:r>
      <w:r w:rsidRPr="007F3B71">
        <w:rPr>
          <w:sz w:val="24"/>
          <w:szCs w:val="24"/>
        </w:rPr>
        <w:t>incl</w:t>
      </w:r>
      <w:r>
        <w:rPr>
          <w:sz w:val="24"/>
          <w:szCs w:val="24"/>
        </w:rPr>
        <w:t xml:space="preserve">oure </w:t>
      </w:r>
      <w:r w:rsidRPr="007F3B71">
        <w:rPr>
          <w:sz w:val="24"/>
          <w:szCs w:val="24"/>
        </w:rPr>
        <w:t>l</w:t>
      </w:r>
      <w:r>
        <w:rPr>
          <w:sz w:val="24"/>
          <w:szCs w:val="24"/>
        </w:rPr>
        <w:t>’</w:t>
      </w:r>
      <w:r w:rsidRPr="007F3B71">
        <w:rPr>
          <w:sz w:val="24"/>
          <w:szCs w:val="24"/>
        </w:rPr>
        <w:t>acc</w:t>
      </w:r>
      <w:r>
        <w:rPr>
          <w:sz w:val="24"/>
          <w:szCs w:val="24"/>
        </w:rPr>
        <w:t>és del GM i</w:t>
      </w:r>
      <w:r w:rsidRPr="007F3B71">
        <w:rPr>
          <w:sz w:val="24"/>
          <w:szCs w:val="24"/>
        </w:rPr>
        <w:t xml:space="preserve"> GS</w:t>
      </w:r>
      <w:r>
        <w:rPr>
          <w:sz w:val="24"/>
          <w:szCs w:val="24"/>
        </w:rPr>
        <w:t>, co</w:t>
      </w:r>
      <w:r w:rsidR="001466ED">
        <w:rPr>
          <w:sz w:val="24"/>
          <w:szCs w:val="24"/>
        </w:rPr>
        <w:t>sa que va facilitar les pasarel·</w:t>
      </w:r>
      <w:r>
        <w:rPr>
          <w:sz w:val="24"/>
          <w:szCs w:val="24"/>
        </w:rPr>
        <w:t>les</w:t>
      </w:r>
      <w:r w:rsidR="001466ED">
        <w:rPr>
          <w:sz w:val="24"/>
          <w:szCs w:val="24"/>
        </w:rPr>
        <w:t xml:space="preserve"> i fomentar la continuïtat formadora</w:t>
      </w:r>
      <w:r>
        <w:rPr>
          <w:sz w:val="24"/>
          <w:szCs w:val="24"/>
        </w:rPr>
        <w:t>.</w:t>
      </w:r>
    </w:p>
    <w:p w:rsidR="004B10AC" w:rsidRDefault="004B10AC" w:rsidP="00703792">
      <w:pPr>
        <w:jc w:val="both"/>
        <w:rPr>
          <w:sz w:val="24"/>
          <w:szCs w:val="24"/>
        </w:rPr>
      </w:pPr>
      <w:r w:rsidRPr="004B10AC">
        <w:rPr>
          <w:sz w:val="24"/>
          <w:szCs w:val="24"/>
        </w:rPr>
        <w:t>A la LOE queda ben</w:t>
      </w:r>
      <w:r>
        <w:rPr>
          <w:sz w:val="24"/>
          <w:szCs w:val="24"/>
        </w:rPr>
        <w:t xml:space="preserve"> </w:t>
      </w:r>
      <w:r w:rsidRPr="004B10AC">
        <w:rPr>
          <w:sz w:val="24"/>
          <w:szCs w:val="24"/>
        </w:rPr>
        <w:t>definida com un conjunt de cicles</w:t>
      </w:r>
      <w:r w:rsidR="00BC5368">
        <w:rPr>
          <w:sz w:val="24"/>
          <w:szCs w:val="24"/>
        </w:rPr>
        <w:t xml:space="preserve"> </w:t>
      </w:r>
      <w:r w:rsidRPr="004B10AC">
        <w:rPr>
          <w:sz w:val="24"/>
          <w:szCs w:val="24"/>
        </w:rPr>
        <w:t xml:space="preserve">formatius, de Grau Mitjà i </w:t>
      </w:r>
      <w:r w:rsidR="00BC5368">
        <w:rPr>
          <w:sz w:val="24"/>
          <w:szCs w:val="24"/>
        </w:rPr>
        <w:t xml:space="preserve"> S</w:t>
      </w:r>
      <w:r w:rsidRPr="004B10AC">
        <w:rPr>
          <w:sz w:val="24"/>
          <w:szCs w:val="24"/>
        </w:rPr>
        <w:t>uperior,</w:t>
      </w:r>
      <w:r w:rsidR="00BC5368">
        <w:rPr>
          <w:sz w:val="24"/>
          <w:szCs w:val="24"/>
        </w:rPr>
        <w:t xml:space="preserve"> </w:t>
      </w:r>
      <w:r w:rsidRPr="004B10AC">
        <w:rPr>
          <w:sz w:val="24"/>
          <w:szCs w:val="24"/>
        </w:rPr>
        <w:t>amb organització modular, de</w:t>
      </w:r>
      <w:r w:rsidR="00BC5368">
        <w:rPr>
          <w:sz w:val="24"/>
          <w:szCs w:val="24"/>
        </w:rPr>
        <w:t xml:space="preserve"> </w:t>
      </w:r>
      <w:r w:rsidRPr="004B10AC">
        <w:rPr>
          <w:sz w:val="24"/>
          <w:szCs w:val="24"/>
        </w:rPr>
        <w:t>durada variable i continguts teòric-pràctics adequats als diversos</w:t>
      </w:r>
      <w:r w:rsidR="00BC5368">
        <w:rPr>
          <w:sz w:val="24"/>
          <w:szCs w:val="24"/>
        </w:rPr>
        <w:t xml:space="preserve"> </w:t>
      </w:r>
      <w:r w:rsidRPr="004B10AC">
        <w:rPr>
          <w:sz w:val="24"/>
          <w:szCs w:val="24"/>
        </w:rPr>
        <w:t>camps professionals.</w:t>
      </w:r>
    </w:p>
    <w:p w:rsidR="00654809" w:rsidRDefault="00654809" w:rsidP="00703792">
      <w:pPr>
        <w:jc w:val="both"/>
        <w:rPr>
          <w:sz w:val="24"/>
          <w:szCs w:val="24"/>
        </w:rPr>
      </w:pPr>
      <w:r>
        <w:rPr>
          <w:sz w:val="24"/>
          <w:szCs w:val="24"/>
        </w:rPr>
        <w:t>En les darreres dècades  l‘FP s’impartia en escoles d’arts i oficis, instituts politècnics</w:t>
      </w:r>
      <w:r w:rsidR="00E23B13">
        <w:rPr>
          <w:sz w:val="24"/>
          <w:szCs w:val="24"/>
        </w:rPr>
        <w:t>.</w:t>
      </w:r>
    </w:p>
    <w:p w:rsidR="00AA0AF8" w:rsidRDefault="00654809" w:rsidP="00703792">
      <w:pPr>
        <w:jc w:val="both"/>
        <w:rPr>
          <w:sz w:val="24"/>
          <w:szCs w:val="24"/>
        </w:rPr>
      </w:pPr>
      <w:r w:rsidRPr="00654809">
        <w:rPr>
          <w:sz w:val="24"/>
          <w:szCs w:val="24"/>
        </w:rPr>
        <w:t>Actualment s'imparteix en els</w:t>
      </w:r>
      <w:r>
        <w:rPr>
          <w:sz w:val="24"/>
          <w:szCs w:val="24"/>
        </w:rPr>
        <w:t xml:space="preserve"> </w:t>
      </w:r>
      <w:r w:rsidRPr="00654809">
        <w:rPr>
          <w:sz w:val="24"/>
          <w:szCs w:val="24"/>
        </w:rPr>
        <w:t>IES on es barregen alumnes d'ESO, Batxillerat i Formació Professional</w:t>
      </w:r>
      <w:r>
        <w:rPr>
          <w:sz w:val="24"/>
          <w:szCs w:val="24"/>
        </w:rPr>
        <w:t xml:space="preserve"> en la majoria dels casos en allò que hom anomena centres híbrids</w:t>
      </w:r>
      <w:r w:rsidR="00FE3787">
        <w:rPr>
          <w:sz w:val="24"/>
          <w:szCs w:val="24"/>
        </w:rPr>
        <w:t xml:space="preserve"> </w:t>
      </w:r>
      <w:r w:rsidR="00C677B5">
        <w:rPr>
          <w:sz w:val="24"/>
          <w:szCs w:val="24"/>
        </w:rPr>
        <w:t xml:space="preserve">–ESO, BAT i FP- </w:t>
      </w:r>
      <w:r w:rsidR="00FE3787">
        <w:rPr>
          <w:sz w:val="24"/>
          <w:szCs w:val="24"/>
        </w:rPr>
        <w:t xml:space="preserve">en oposició als centres </w:t>
      </w:r>
      <w:r w:rsidR="00C677B5">
        <w:rPr>
          <w:sz w:val="24"/>
          <w:szCs w:val="24"/>
        </w:rPr>
        <w:t>de referència d’FP</w:t>
      </w:r>
      <w:r w:rsidR="00FE3787">
        <w:rPr>
          <w:sz w:val="24"/>
          <w:szCs w:val="24"/>
        </w:rPr>
        <w:t xml:space="preserve"> (els </w:t>
      </w:r>
      <w:r w:rsidR="00C677B5">
        <w:rPr>
          <w:sz w:val="24"/>
          <w:szCs w:val="24"/>
        </w:rPr>
        <w:t>que imparteixen només FP</w:t>
      </w:r>
      <w:r w:rsidR="00FE3787">
        <w:rPr>
          <w:sz w:val="24"/>
          <w:szCs w:val="24"/>
        </w:rPr>
        <w:t>)</w:t>
      </w:r>
      <w:r>
        <w:rPr>
          <w:sz w:val="24"/>
          <w:szCs w:val="24"/>
        </w:rPr>
        <w:t>.</w:t>
      </w:r>
      <w:r w:rsidR="00A21603">
        <w:rPr>
          <w:sz w:val="24"/>
          <w:szCs w:val="24"/>
        </w:rPr>
        <w:t xml:space="preserve"> </w:t>
      </w:r>
      <w:r w:rsidR="00C677B5">
        <w:rPr>
          <w:sz w:val="24"/>
          <w:szCs w:val="24"/>
        </w:rPr>
        <w:t>Hem de d</w:t>
      </w:r>
      <w:r w:rsidR="00A21603">
        <w:rPr>
          <w:sz w:val="24"/>
          <w:szCs w:val="24"/>
        </w:rPr>
        <w:t>estacar que existeix una unitat entre CFGM i CFGS amb pasarel·les que fomenten la continuïtat dels estudis i l’aprofitament dels recursos cosa que es fragmentaria si és separés els CGFS i CFGM.</w:t>
      </w:r>
    </w:p>
    <w:p w:rsidR="00B441A8" w:rsidRPr="00B441A8" w:rsidRDefault="00B441A8" w:rsidP="00703792">
      <w:pPr>
        <w:jc w:val="both"/>
        <w:rPr>
          <w:b/>
          <w:sz w:val="24"/>
          <w:szCs w:val="24"/>
        </w:rPr>
      </w:pPr>
      <w:r w:rsidRPr="00B441A8">
        <w:rPr>
          <w:b/>
          <w:sz w:val="24"/>
          <w:szCs w:val="24"/>
        </w:rPr>
        <w:t>El primer intent d’absorció dels CFGS per part de la Universitat, la LES</w:t>
      </w:r>
      <w:r>
        <w:rPr>
          <w:b/>
          <w:sz w:val="24"/>
          <w:szCs w:val="24"/>
        </w:rPr>
        <w:t>.</w:t>
      </w:r>
    </w:p>
    <w:p w:rsidR="00AA602F" w:rsidRPr="0028639A" w:rsidRDefault="00AA602F" w:rsidP="00703792">
      <w:pPr>
        <w:jc w:val="both"/>
        <w:rPr>
          <w:sz w:val="24"/>
          <w:szCs w:val="24"/>
        </w:rPr>
      </w:pPr>
      <w:r w:rsidRPr="0028639A">
        <w:rPr>
          <w:sz w:val="24"/>
          <w:szCs w:val="24"/>
        </w:rPr>
        <w:t>En ple debat sobre com sortir de la crisi econòmica, el govern de Rodriguez Zapatero va treure l’avantprojecte de la  “L</w:t>
      </w:r>
      <w:r>
        <w:rPr>
          <w:sz w:val="24"/>
          <w:szCs w:val="24"/>
        </w:rPr>
        <w:t>l</w:t>
      </w:r>
      <w:r w:rsidRPr="0028639A">
        <w:rPr>
          <w:sz w:val="24"/>
          <w:szCs w:val="24"/>
        </w:rPr>
        <w:t>e</w:t>
      </w:r>
      <w:r>
        <w:rPr>
          <w:sz w:val="24"/>
          <w:szCs w:val="24"/>
        </w:rPr>
        <w:t>i</w:t>
      </w:r>
      <w:r w:rsidRPr="0028639A">
        <w:rPr>
          <w:sz w:val="24"/>
          <w:szCs w:val="24"/>
        </w:rPr>
        <w:t xml:space="preserve"> d</w:t>
      </w:r>
      <w:r>
        <w:rPr>
          <w:sz w:val="24"/>
          <w:szCs w:val="24"/>
        </w:rPr>
        <w:t>’</w:t>
      </w:r>
      <w:r w:rsidRPr="0028639A">
        <w:rPr>
          <w:sz w:val="24"/>
          <w:szCs w:val="24"/>
        </w:rPr>
        <w:t>Economia Sostenible (LES)” on dedic</w:t>
      </w:r>
      <w:r>
        <w:rPr>
          <w:sz w:val="24"/>
          <w:szCs w:val="24"/>
        </w:rPr>
        <w:t>à</w:t>
      </w:r>
      <w:r w:rsidRPr="0028639A">
        <w:rPr>
          <w:sz w:val="24"/>
          <w:szCs w:val="24"/>
        </w:rPr>
        <w:t xml:space="preserve"> una part important a l’FP. </w:t>
      </w:r>
    </w:p>
    <w:p w:rsidR="00B441A8" w:rsidRDefault="00AA602F" w:rsidP="00703792">
      <w:pPr>
        <w:jc w:val="both"/>
        <w:rPr>
          <w:sz w:val="24"/>
          <w:szCs w:val="24"/>
        </w:rPr>
      </w:pPr>
      <w:r w:rsidRPr="0028639A">
        <w:rPr>
          <w:sz w:val="24"/>
          <w:szCs w:val="24"/>
        </w:rPr>
        <w:lastRenderedPageBreak/>
        <w:t>La Llei 2/2011, de 4 de març, d'Economia Sostenible (LES), en "presentar" en la seva exposició de motius dels continguts del seu Títol II -impuls de la competitivitat del model econòmic espanyol- expressament es refereix a la formació professional com un dels eixos que es pretenen reforçar i que, juntament amb el desenvolupament de la societat de la informació i un nou marc d</w:t>
      </w:r>
      <w:r>
        <w:rPr>
          <w:sz w:val="24"/>
          <w:szCs w:val="24"/>
        </w:rPr>
        <w:t>e relació amb el sistema de Recerca + Desenvolupament</w:t>
      </w:r>
      <w:r w:rsidRPr="0028639A">
        <w:rPr>
          <w:sz w:val="24"/>
          <w:szCs w:val="24"/>
        </w:rPr>
        <w:t xml:space="preserve"> + </w:t>
      </w:r>
      <w:r>
        <w:rPr>
          <w:sz w:val="24"/>
          <w:szCs w:val="24"/>
        </w:rPr>
        <w:t>Investigació</w:t>
      </w:r>
      <w:r w:rsidRPr="0028639A">
        <w:rPr>
          <w:sz w:val="24"/>
          <w:szCs w:val="24"/>
        </w:rPr>
        <w:t>, es consideren fonamentals en la competitivitat dels agents econòmics espanyols.</w:t>
      </w:r>
      <w:r>
        <w:rPr>
          <w:sz w:val="24"/>
          <w:szCs w:val="24"/>
        </w:rPr>
        <w:t xml:space="preserve"> Compartim la importància de l’FP i de les seves aportacions, però q</w:t>
      </w:r>
      <w:r w:rsidR="00B441A8" w:rsidRPr="00B441A8">
        <w:rPr>
          <w:sz w:val="24"/>
          <w:szCs w:val="24"/>
        </w:rPr>
        <w:t>uan la</w:t>
      </w:r>
      <w:r>
        <w:rPr>
          <w:sz w:val="24"/>
          <w:szCs w:val="24"/>
        </w:rPr>
        <w:t xml:space="preserve"> </w:t>
      </w:r>
      <w:r w:rsidR="00B441A8" w:rsidRPr="00B441A8">
        <w:rPr>
          <w:b/>
          <w:sz w:val="24"/>
          <w:szCs w:val="24"/>
        </w:rPr>
        <w:t>LES</w:t>
      </w:r>
      <w:r w:rsidR="00B441A8" w:rsidRPr="00B441A8">
        <w:rPr>
          <w:sz w:val="24"/>
          <w:szCs w:val="24"/>
        </w:rPr>
        <w:t xml:space="preserve"> va obrir la possibilitat que els cicles formatius de grau superior s'integressin a la universitat, la nostra organització es va posicionar en contra, amb una campanya de recollida de signatures entre el professorat d'FP: un total de 23.000, de docents de totes les comunitats autònomes van ser lliurades al Ministeri d</w:t>
      </w:r>
      <w:r w:rsidR="00886139">
        <w:rPr>
          <w:sz w:val="24"/>
          <w:szCs w:val="24"/>
        </w:rPr>
        <w:t>’Educació</w:t>
      </w:r>
      <w:r w:rsidR="00B441A8" w:rsidRPr="00B441A8">
        <w:rPr>
          <w:sz w:val="24"/>
          <w:szCs w:val="24"/>
        </w:rPr>
        <w:t xml:space="preserve"> </w:t>
      </w:r>
      <w:r w:rsidR="00BD53F3">
        <w:rPr>
          <w:sz w:val="24"/>
          <w:szCs w:val="24"/>
        </w:rPr>
        <w:t xml:space="preserve">i ciència </w:t>
      </w:r>
      <w:r w:rsidR="00B441A8" w:rsidRPr="00B441A8">
        <w:rPr>
          <w:sz w:val="24"/>
          <w:szCs w:val="24"/>
        </w:rPr>
        <w:t>com a mostra de protesta</w:t>
      </w:r>
      <w:r w:rsidR="00886139">
        <w:rPr>
          <w:sz w:val="24"/>
          <w:szCs w:val="24"/>
        </w:rPr>
        <w:t xml:space="preserve"> així com més de 2000 postals</w:t>
      </w:r>
      <w:r w:rsidR="00CC21DB">
        <w:rPr>
          <w:sz w:val="24"/>
          <w:szCs w:val="24"/>
        </w:rPr>
        <w:t xml:space="preserve"> que s’enviaren a Rodríguez Zapatero</w:t>
      </w:r>
      <w:r w:rsidR="00B441A8" w:rsidRPr="00B441A8">
        <w:rPr>
          <w:sz w:val="24"/>
          <w:szCs w:val="24"/>
        </w:rPr>
        <w:t>.</w:t>
      </w:r>
      <w:r w:rsidR="00B441A8">
        <w:rPr>
          <w:sz w:val="24"/>
          <w:szCs w:val="24"/>
        </w:rPr>
        <w:t xml:space="preserve"> </w:t>
      </w:r>
    </w:p>
    <w:p w:rsidR="0092627B" w:rsidRPr="0092627B" w:rsidRDefault="0092627B" w:rsidP="00703792">
      <w:pPr>
        <w:jc w:val="both"/>
        <w:rPr>
          <w:sz w:val="24"/>
          <w:szCs w:val="24"/>
        </w:rPr>
      </w:pPr>
      <w:r w:rsidRPr="0092627B">
        <w:rPr>
          <w:sz w:val="24"/>
          <w:szCs w:val="24"/>
        </w:rPr>
        <w:t>La norma contemplava la implantació de 25 cicles formatius en centres preferentment dels Campus d'Excel·lència; en aquest moment es va aconseguir que el PSOE introduís una esmena al Congrés perquè els mateixos depenguessin orgànica i funcionalment del sistema educatiu, tal com estava configurat</w:t>
      </w:r>
      <w:r>
        <w:rPr>
          <w:sz w:val="24"/>
          <w:szCs w:val="24"/>
        </w:rPr>
        <w:t>, i no pas d</w:t>
      </w:r>
      <w:r w:rsidR="00D30EA6">
        <w:rPr>
          <w:sz w:val="24"/>
          <w:szCs w:val="24"/>
        </w:rPr>
        <w:t xml:space="preserve">e la </w:t>
      </w:r>
      <w:r>
        <w:rPr>
          <w:sz w:val="24"/>
          <w:szCs w:val="24"/>
        </w:rPr>
        <w:t>Universitat</w:t>
      </w:r>
      <w:r w:rsidRPr="0092627B">
        <w:rPr>
          <w:sz w:val="24"/>
          <w:szCs w:val="24"/>
        </w:rPr>
        <w:t>.</w:t>
      </w:r>
    </w:p>
    <w:p w:rsidR="0092627B" w:rsidRDefault="0092627B" w:rsidP="00703792">
      <w:pPr>
        <w:jc w:val="both"/>
        <w:rPr>
          <w:sz w:val="24"/>
          <w:szCs w:val="24"/>
        </w:rPr>
      </w:pPr>
      <w:r>
        <w:rPr>
          <w:sz w:val="24"/>
          <w:szCs w:val="24"/>
        </w:rPr>
        <w:t xml:space="preserve">El nostre </w:t>
      </w:r>
      <w:r w:rsidRPr="0092627B">
        <w:rPr>
          <w:sz w:val="24"/>
          <w:szCs w:val="24"/>
        </w:rPr>
        <w:t>sindicat considera que introduir l'FP de grau superior en els centres universitaris "desestabilitza internament" l'oferta formativa de les mateixes a l'establir-se una "competència" amb els graus universitaris; "Desorienta i confon" al futur alumnat d'FP i</w:t>
      </w:r>
      <w:r w:rsidR="0041525A">
        <w:rPr>
          <w:sz w:val="24"/>
          <w:szCs w:val="24"/>
        </w:rPr>
        <w:t xml:space="preserve"> </w:t>
      </w:r>
      <w:r w:rsidRPr="0092627B">
        <w:rPr>
          <w:sz w:val="24"/>
          <w:szCs w:val="24"/>
        </w:rPr>
        <w:t>a les seves famílies sobre el lloc i centre on ha de matricular-se, i suposa la "supressió" de cicles formatius de grau superior dels centres educatius ordinaris sostinguts amb fons públics, amb la consegüent amortització de llocs de treball dels professors.</w:t>
      </w:r>
    </w:p>
    <w:p w:rsidR="0059798B" w:rsidRDefault="00B441A8" w:rsidP="00703792">
      <w:pPr>
        <w:jc w:val="both"/>
        <w:rPr>
          <w:sz w:val="24"/>
          <w:szCs w:val="24"/>
        </w:rPr>
      </w:pPr>
      <w:r>
        <w:rPr>
          <w:sz w:val="24"/>
          <w:szCs w:val="24"/>
        </w:rPr>
        <w:t>Al nostre entendre e</w:t>
      </w:r>
      <w:r w:rsidR="0059798B">
        <w:rPr>
          <w:sz w:val="24"/>
          <w:szCs w:val="24"/>
        </w:rPr>
        <w:t>s desestabilitzaria el sistema (Es desballestarien instal·lacions dels centres? Es crearien nous taller als campus universitaris? Existeix realment necessitat d’això?)</w:t>
      </w:r>
      <w:r w:rsidR="0041525A">
        <w:rPr>
          <w:sz w:val="24"/>
          <w:szCs w:val="24"/>
        </w:rPr>
        <w:t>.</w:t>
      </w:r>
    </w:p>
    <w:p w:rsidR="0041525A" w:rsidRDefault="0041525A" w:rsidP="00703792">
      <w:pPr>
        <w:jc w:val="both"/>
        <w:rPr>
          <w:sz w:val="24"/>
          <w:szCs w:val="24"/>
        </w:rPr>
      </w:pPr>
      <w:r>
        <w:rPr>
          <w:sz w:val="24"/>
          <w:szCs w:val="24"/>
        </w:rPr>
        <w:t xml:space="preserve">El sector d’Educació de la </w:t>
      </w:r>
      <w:r w:rsidRPr="0041525A">
        <w:rPr>
          <w:sz w:val="24"/>
          <w:szCs w:val="24"/>
        </w:rPr>
        <w:t>UGT porta molts anys treballant intensament per la dignificació del professorat de Formació Professional i per millorar la qualitat dels seus ensenyaments. La universitat no pot absorbir a l'FP, que és un ensenyament superior però no universitari i, per tant la Universitat no ha d'assumir cap títol de FP de grau superior. Les universitats només poden impartir aquest tipus d'ensenyaments a través de fundacions o instituts però, en tot cas, la dependència dels títols depèn del Ministeri d'Educació i no de les Universitats.</w:t>
      </w:r>
    </w:p>
    <w:p w:rsidR="00C677B5" w:rsidRDefault="00D52C25" w:rsidP="00703792">
      <w:pPr>
        <w:jc w:val="both"/>
        <w:rPr>
          <w:b/>
          <w:bCs/>
          <w:sz w:val="24"/>
          <w:szCs w:val="24"/>
        </w:rPr>
      </w:pPr>
      <w:r>
        <w:rPr>
          <w:b/>
          <w:bCs/>
          <w:sz w:val="24"/>
          <w:szCs w:val="24"/>
        </w:rPr>
        <w:t xml:space="preserve">Reivindicació: </w:t>
      </w:r>
      <w:r w:rsidR="00C677B5" w:rsidRPr="00AF3D0D">
        <w:rPr>
          <w:b/>
          <w:bCs/>
          <w:sz w:val="24"/>
          <w:szCs w:val="24"/>
        </w:rPr>
        <w:t>L’FP necessita canvis, però no pas el seu trossejament!</w:t>
      </w:r>
      <w:r w:rsidR="00C677B5">
        <w:rPr>
          <w:b/>
          <w:bCs/>
          <w:sz w:val="24"/>
          <w:szCs w:val="24"/>
        </w:rPr>
        <w:t xml:space="preserve"> Apostem per una governança única, no per la seva fragmentació. </w:t>
      </w:r>
    </w:p>
    <w:p w:rsidR="00851CA8" w:rsidRDefault="00AA0AF8" w:rsidP="00703792">
      <w:pPr>
        <w:jc w:val="both"/>
        <w:rPr>
          <w:sz w:val="24"/>
          <w:szCs w:val="24"/>
        </w:rPr>
      </w:pPr>
      <w:r>
        <w:rPr>
          <w:sz w:val="24"/>
          <w:szCs w:val="24"/>
        </w:rPr>
        <w:lastRenderedPageBreak/>
        <w:t>L’FP es dignifica –com va dir Félix Torres- dignificant l’FP no fent experiments improvisats. Cal que es desenvolupin els Centres Integrats –recollits en la Llei de FiQP de Catalunya de</w:t>
      </w:r>
      <w:r w:rsidR="00851CA8">
        <w:rPr>
          <w:sz w:val="24"/>
          <w:szCs w:val="24"/>
        </w:rPr>
        <w:t xml:space="preserve"> juny </w:t>
      </w:r>
      <w:r>
        <w:rPr>
          <w:sz w:val="24"/>
          <w:szCs w:val="24"/>
        </w:rPr>
        <w:t xml:space="preserve"> 2015 però no portats a terme. </w:t>
      </w:r>
    </w:p>
    <w:p w:rsidR="000B4816" w:rsidRDefault="00AA0AF8" w:rsidP="00703792">
      <w:pPr>
        <w:jc w:val="both"/>
        <w:rPr>
          <w:sz w:val="24"/>
          <w:szCs w:val="24"/>
        </w:rPr>
      </w:pPr>
      <w:r>
        <w:rPr>
          <w:sz w:val="24"/>
          <w:szCs w:val="24"/>
        </w:rPr>
        <w:t xml:space="preserve">Catalunya és l’única comunitat autònoma que no els té, frenant això la competivitat dels nostres centres respecte els altres de l’estat. </w:t>
      </w:r>
    </w:p>
    <w:p w:rsidR="00AA0AF8" w:rsidRDefault="00AA0AF8" w:rsidP="00703792">
      <w:pPr>
        <w:jc w:val="both"/>
        <w:rPr>
          <w:sz w:val="24"/>
          <w:szCs w:val="24"/>
        </w:rPr>
      </w:pPr>
      <w:r>
        <w:rPr>
          <w:sz w:val="24"/>
          <w:szCs w:val="24"/>
        </w:rPr>
        <w:t>Es dignifica l’FP treballant en xarxes nacionals internacionals. Hem demanat per activa i per passiva un pla de xoc d’impuls de les  llengües estrangeres per a poder treballar en equips internacional i fomentar les estades en empreses transnacionals i que vinguin aquí al nostre país.</w:t>
      </w:r>
      <w:r w:rsidR="00C934C5">
        <w:rPr>
          <w:sz w:val="24"/>
          <w:szCs w:val="24"/>
        </w:rPr>
        <w:t xml:space="preserve"> </w:t>
      </w:r>
      <w:r>
        <w:rPr>
          <w:sz w:val="24"/>
          <w:szCs w:val="24"/>
        </w:rPr>
        <w:t xml:space="preserve"> </w:t>
      </w:r>
    </w:p>
    <w:p w:rsidR="00BC035C" w:rsidRDefault="00BC035C" w:rsidP="00703792">
      <w:pPr>
        <w:jc w:val="both"/>
        <w:rPr>
          <w:sz w:val="24"/>
          <w:szCs w:val="24"/>
        </w:rPr>
      </w:pPr>
      <w:r>
        <w:rPr>
          <w:sz w:val="24"/>
          <w:szCs w:val="24"/>
        </w:rPr>
        <w:t>L’FP ha d’estar regida per una governança única que contempli tant la reglada com la no reglada</w:t>
      </w:r>
      <w:r w:rsidR="00D76027">
        <w:rPr>
          <w:sz w:val="24"/>
          <w:szCs w:val="24"/>
        </w:rPr>
        <w:t xml:space="preserve"> on hi figurin els agents propis</w:t>
      </w:r>
      <w:r>
        <w:rPr>
          <w:sz w:val="24"/>
          <w:szCs w:val="24"/>
        </w:rPr>
        <w:t>.</w:t>
      </w:r>
      <w:r w:rsidR="00D76027">
        <w:rPr>
          <w:sz w:val="24"/>
          <w:szCs w:val="24"/>
        </w:rPr>
        <w:t xml:space="preserve"> La universitat,</w:t>
      </w:r>
      <w:r w:rsidR="00633386">
        <w:rPr>
          <w:sz w:val="24"/>
          <w:szCs w:val="24"/>
        </w:rPr>
        <w:t xml:space="preserve"> en</w:t>
      </w:r>
      <w:r w:rsidR="00A21603">
        <w:rPr>
          <w:sz w:val="24"/>
          <w:szCs w:val="24"/>
        </w:rPr>
        <w:t>s científico-aca</w:t>
      </w:r>
      <w:r w:rsidR="00D76027">
        <w:rPr>
          <w:sz w:val="24"/>
          <w:szCs w:val="24"/>
        </w:rPr>
        <w:t>demicista, és aliè a aquest món de l’empresa. L’FP tant en les FCT com en l’alternança Dual té un constant contacte amb els centres de treball i de producció</w:t>
      </w:r>
      <w:r w:rsidR="009B0FE4">
        <w:rPr>
          <w:sz w:val="24"/>
          <w:szCs w:val="24"/>
        </w:rPr>
        <w:t xml:space="preserve"> quotidiana</w:t>
      </w:r>
      <w:r w:rsidR="00D76027">
        <w:rPr>
          <w:sz w:val="24"/>
          <w:szCs w:val="24"/>
        </w:rPr>
        <w:t>.</w:t>
      </w:r>
      <w:r w:rsidR="00ED7960">
        <w:rPr>
          <w:sz w:val="24"/>
          <w:szCs w:val="24"/>
        </w:rPr>
        <w:t xml:space="preserve">  L’FP té poc marge per a l’experimentació i molt per a la praxis</w:t>
      </w:r>
      <w:r w:rsidR="005D28F1">
        <w:rPr>
          <w:sz w:val="24"/>
          <w:szCs w:val="24"/>
        </w:rPr>
        <w:t xml:space="preserve"> formativa</w:t>
      </w:r>
      <w:r w:rsidR="00F45BE1">
        <w:rPr>
          <w:sz w:val="24"/>
          <w:szCs w:val="24"/>
        </w:rPr>
        <w:t xml:space="preserve"> lligada a l’empresa local</w:t>
      </w:r>
      <w:r w:rsidR="00ED7960">
        <w:rPr>
          <w:sz w:val="24"/>
          <w:szCs w:val="24"/>
        </w:rPr>
        <w:t xml:space="preserve">. </w:t>
      </w:r>
    </w:p>
    <w:p w:rsidR="00A51FA3" w:rsidRDefault="00A51FA3" w:rsidP="00A51FA3">
      <w:pPr>
        <w:jc w:val="both"/>
        <w:rPr>
          <w:sz w:val="24"/>
          <w:szCs w:val="24"/>
        </w:rPr>
      </w:pPr>
      <w:r>
        <w:rPr>
          <w:sz w:val="24"/>
          <w:szCs w:val="24"/>
        </w:rPr>
        <w:t>Nosaltres hem defensat sempre la creació d’una Conselleria de Formació Professional pròpia que aglutinés tota l’FP. Aquesta gestionaria tots els seus recursos –humans, econòmics  i materials.</w:t>
      </w:r>
      <w:r w:rsidR="007E2201">
        <w:rPr>
          <w:sz w:val="24"/>
          <w:szCs w:val="24"/>
        </w:rPr>
        <w:t xml:space="preserve"> </w:t>
      </w:r>
      <w:r>
        <w:rPr>
          <w:sz w:val="24"/>
          <w:szCs w:val="24"/>
        </w:rPr>
        <w:t xml:space="preserve">Dissortadament avui dia  no es poden traspassar de l’FP no-reglada a la reglada,  havent-se de retornar a Europa o a Madrid.  Els </w:t>
      </w:r>
      <w:r w:rsidR="007E2201">
        <w:rPr>
          <w:sz w:val="24"/>
          <w:szCs w:val="24"/>
        </w:rPr>
        <w:t>desaprofitem</w:t>
      </w:r>
      <w:r>
        <w:rPr>
          <w:sz w:val="24"/>
          <w:szCs w:val="24"/>
        </w:rPr>
        <w:t xml:space="preserve"> quan en realitat ens anirien molt bé per a  adequar les instal·lacions o per la renovació del maquinari del</w:t>
      </w:r>
      <w:r w:rsidR="007E2201">
        <w:rPr>
          <w:sz w:val="24"/>
          <w:szCs w:val="24"/>
        </w:rPr>
        <w:t>s nostres</w:t>
      </w:r>
      <w:r>
        <w:rPr>
          <w:sz w:val="24"/>
          <w:szCs w:val="24"/>
        </w:rPr>
        <w:t xml:space="preserve"> centres.</w:t>
      </w:r>
    </w:p>
    <w:p w:rsidR="00654809" w:rsidRDefault="007E2201" w:rsidP="00703792">
      <w:pPr>
        <w:jc w:val="both"/>
        <w:rPr>
          <w:sz w:val="24"/>
          <w:szCs w:val="24"/>
        </w:rPr>
      </w:pPr>
      <w:r w:rsidRPr="007E2201">
        <w:rPr>
          <w:b/>
          <w:sz w:val="24"/>
          <w:szCs w:val="24"/>
        </w:rPr>
        <w:t>Posicionament:</w:t>
      </w:r>
      <w:r>
        <w:rPr>
          <w:sz w:val="24"/>
          <w:szCs w:val="24"/>
        </w:rPr>
        <w:t xml:space="preserve"> </w:t>
      </w:r>
      <w:r w:rsidR="00DE7FAE">
        <w:rPr>
          <w:sz w:val="24"/>
          <w:szCs w:val="24"/>
        </w:rPr>
        <w:t xml:space="preserve">Apostem per </w:t>
      </w:r>
      <w:r w:rsidR="00AA0AF8">
        <w:rPr>
          <w:sz w:val="24"/>
          <w:szCs w:val="24"/>
        </w:rPr>
        <w:t xml:space="preserve">una col·laboració intensa entre els Centres Integrats i </w:t>
      </w:r>
      <w:r w:rsidR="008C08C1">
        <w:rPr>
          <w:sz w:val="24"/>
          <w:szCs w:val="24"/>
        </w:rPr>
        <w:t>d</w:t>
      </w:r>
      <w:r w:rsidR="00AA0AF8">
        <w:rPr>
          <w:sz w:val="24"/>
          <w:szCs w:val="24"/>
        </w:rPr>
        <w:t>e Referència i la Un</w:t>
      </w:r>
      <w:r w:rsidR="00DE7FAE">
        <w:rPr>
          <w:sz w:val="24"/>
          <w:szCs w:val="24"/>
        </w:rPr>
        <w:t xml:space="preserve">iversitat. Considerem </w:t>
      </w:r>
      <w:r w:rsidR="00AA0AF8">
        <w:rPr>
          <w:sz w:val="24"/>
          <w:szCs w:val="24"/>
        </w:rPr>
        <w:t xml:space="preserve">que </w:t>
      </w:r>
      <w:r w:rsidR="00DE7FAE">
        <w:rPr>
          <w:sz w:val="24"/>
          <w:szCs w:val="24"/>
        </w:rPr>
        <w:t>t</w:t>
      </w:r>
      <w:r w:rsidR="00AA0AF8">
        <w:rPr>
          <w:sz w:val="24"/>
          <w:szCs w:val="24"/>
        </w:rPr>
        <w:t xml:space="preserve">otes les sinèrgies són bones! </w:t>
      </w:r>
      <w:r w:rsidR="00654809">
        <w:rPr>
          <w:sz w:val="24"/>
          <w:szCs w:val="24"/>
        </w:rPr>
        <w:t xml:space="preserve">  </w:t>
      </w:r>
    </w:p>
    <w:p w:rsidR="00251E92" w:rsidRPr="00A51FA3" w:rsidRDefault="00251E92" w:rsidP="00703792">
      <w:pPr>
        <w:jc w:val="both"/>
        <w:rPr>
          <w:sz w:val="24"/>
          <w:szCs w:val="24"/>
        </w:rPr>
      </w:pPr>
      <w:r w:rsidRPr="00251E92">
        <w:rPr>
          <w:b/>
          <w:sz w:val="24"/>
          <w:szCs w:val="24"/>
        </w:rPr>
        <w:t>L’FP de Grau Superior com els altres estudis terciaris, té i ha de tenir una funció social, no només academicista.</w:t>
      </w:r>
      <w:r w:rsidR="0078442B">
        <w:rPr>
          <w:b/>
          <w:sz w:val="24"/>
          <w:szCs w:val="24"/>
        </w:rPr>
        <w:t xml:space="preserve"> </w:t>
      </w:r>
      <w:r w:rsidR="0078442B" w:rsidRPr="00A51FA3">
        <w:rPr>
          <w:sz w:val="24"/>
          <w:szCs w:val="24"/>
        </w:rPr>
        <w:t>Ha d’atendre les persones, així com les necessitats del conjunt de la societat (administració, sector productiu, tercer sector, mercat laboral, etc.).</w:t>
      </w:r>
    </w:p>
    <w:p w:rsidR="00C60819" w:rsidRPr="00C60819" w:rsidRDefault="00C60819" w:rsidP="00703792">
      <w:pPr>
        <w:jc w:val="both"/>
        <w:rPr>
          <w:b/>
          <w:bCs/>
          <w:sz w:val="28"/>
          <w:szCs w:val="28"/>
        </w:rPr>
      </w:pPr>
      <w:r>
        <w:rPr>
          <w:b/>
          <w:bCs/>
          <w:sz w:val="28"/>
          <w:szCs w:val="28"/>
        </w:rPr>
        <w:t xml:space="preserve">La </w:t>
      </w:r>
      <w:r w:rsidRPr="00C60819">
        <w:rPr>
          <w:b/>
          <w:bCs/>
          <w:sz w:val="28"/>
          <w:szCs w:val="28"/>
        </w:rPr>
        <w:t>UGT</w:t>
      </w:r>
      <w:r>
        <w:rPr>
          <w:b/>
          <w:bCs/>
          <w:sz w:val="28"/>
          <w:szCs w:val="28"/>
        </w:rPr>
        <w:t>,</w:t>
      </w:r>
      <w:r w:rsidRPr="00C60819">
        <w:rPr>
          <w:b/>
          <w:bCs/>
          <w:sz w:val="28"/>
          <w:szCs w:val="28"/>
        </w:rPr>
        <w:t xml:space="preserve"> contra l’absorció de l’FP Superior</w:t>
      </w:r>
      <w:r w:rsidR="00D06A08">
        <w:rPr>
          <w:b/>
          <w:bCs/>
          <w:sz w:val="28"/>
          <w:szCs w:val="28"/>
        </w:rPr>
        <w:t xml:space="preserve"> per la Universitat</w:t>
      </w:r>
    </w:p>
    <w:p w:rsidR="00264453" w:rsidRPr="00A51FA3" w:rsidRDefault="00264453" w:rsidP="00703792">
      <w:pPr>
        <w:jc w:val="both"/>
        <w:rPr>
          <w:bCs/>
          <w:sz w:val="24"/>
          <w:szCs w:val="24"/>
        </w:rPr>
      </w:pPr>
      <w:r w:rsidRPr="00A51FA3">
        <w:rPr>
          <w:bCs/>
          <w:sz w:val="24"/>
          <w:szCs w:val="24"/>
        </w:rPr>
        <w:t>El 5 d’abri</w:t>
      </w:r>
      <w:r w:rsidR="005A5709" w:rsidRPr="00A51FA3">
        <w:rPr>
          <w:bCs/>
          <w:sz w:val="24"/>
          <w:szCs w:val="24"/>
        </w:rPr>
        <w:t>l del 2010 FETE-UGT es posicionà</w:t>
      </w:r>
      <w:r w:rsidRPr="00A51FA3">
        <w:rPr>
          <w:bCs/>
          <w:sz w:val="24"/>
          <w:szCs w:val="24"/>
        </w:rPr>
        <w:t xml:space="preserve"> contra la integració de l’FP superior en les Universitats segons l’avantprojecte de la LES presentat.</w:t>
      </w:r>
    </w:p>
    <w:p w:rsidR="00264453" w:rsidRPr="00A51FA3" w:rsidRDefault="00264453" w:rsidP="00703792">
      <w:pPr>
        <w:jc w:val="both"/>
        <w:rPr>
          <w:sz w:val="24"/>
          <w:szCs w:val="24"/>
        </w:rPr>
      </w:pPr>
      <w:r w:rsidRPr="00A51FA3">
        <w:rPr>
          <w:bCs/>
          <w:sz w:val="24"/>
          <w:szCs w:val="24"/>
        </w:rPr>
        <w:t xml:space="preserve">UGT </w:t>
      </w:r>
      <w:r w:rsidR="00FE4661" w:rsidRPr="00A51FA3">
        <w:rPr>
          <w:bCs/>
          <w:sz w:val="24"/>
          <w:szCs w:val="24"/>
        </w:rPr>
        <w:t xml:space="preserve">va </w:t>
      </w:r>
      <w:r w:rsidRPr="00A51FA3">
        <w:rPr>
          <w:bCs/>
          <w:sz w:val="24"/>
          <w:szCs w:val="24"/>
        </w:rPr>
        <w:t>inicia</w:t>
      </w:r>
      <w:r w:rsidR="00FE4661" w:rsidRPr="00A51FA3">
        <w:rPr>
          <w:bCs/>
          <w:sz w:val="24"/>
          <w:szCs w:val="24"/>
        </w:rPr>
        <w:t>r</w:t>
      </w:r>
      <w:r w:rsidRPr="00A51FA3">
        <w:rPr>
          <w:bCs/>
          <w:sz w:val="24"/>
          <w:szCs w:val="24"/>
        </w:rPr>
        <w:t xml:space="preserve"> una campanya de recollida de signatures</w:t>
      </w:r>
      <w:r w:rsidR="00FE4661" w:rsidRPr="00A51FA3">
        <w:rPr>
          <w:bCs/>
          <w:sz w:val="24"/>
          <w:szCs w:val="24"/>
        </w:rPr>
        <w:t xml:space="preserve"> en contra</w:t>
      </w:r>
      <w:r w:rsidRPr="00A51FA3">
        <w:rPr>
          <w:bCs/>
          <w:sz w:val="24"/>
          <w:szCs w:val="24"/>
        </w:rPr>
        <w:t>.  S’interpret</w:t>
      </w:r>
      <w:r w:rsidR="00FE4661" w:rsidRPr="00A51FA3">
        <w:rPr>
          <w:bCs/>
          <w:sz w:val="24"/>
          <w:szCs w:val="24"/>
        </w:rPr>
        <w:t>à</w:t>
      </w:r>
      <w:r w:rsidRPr="00A51FA3">
        <w:rPr>
          <w:bCs/>
          <w:sz w:val="24"/>
          <w:szCs w:val="24"/>
        </w:rPr>
        <w:t xml:space="preserve"> que</w:t>
      </w:r>
      <w:r w:rsidR="00FE4661" w:rsidRPr="00A51FA3">
        <w:rPr>
          <w:bCs/>
          <w:sz w:val="24"/>
          <w:szCs w:val="24"/>
        </w:rPr>
        <w:t xml:space="preserve"> en cas de tirar endavant</w:t>
      </w:r>
      <w:r w:rsidRPr="00A51FA3">
        <w:rPr>
          <w:bCs/>
          <w:sz w:val="24"/>
          <w:szCs w:val="24"/>
        </w:rPr>
        <w:t xml:space="preserve"> es crearia un gran desequilibri en els centre</w:t>
      </w:r>
      <w:r w:rsidR="00FE4661" w:rsidRPr="00A51FA3">
        <w:rPr>
          <w:bCs/>
          <w:sz w:val="24"/>
          <w:szCs w:val="24"/>
        </w:rPr>
        <w:t>s</w:t>
      </w:r>
      <w:r w:rsidRPr="00A51FA3">
        <w:rPr>
          <w:bCs/>
          <w:sz w:val="24"/>
          <w:szCs w:val="24"/>
        </w:rPr>
        <w:t xml:space="preserve"> d’FP i en les plantilles del professorat  </w:t>
      </w:r>
      <w:r w:rsidR="00581B12" w:rsidRPr="00A51FA3">
        <w:rPr>
          <w:bCs/>
          <w:sz w:val="24"/>
          <w:szCs w:val="24"/>
        </w:rPr>
        <w:t xml:space="preserve">amb </w:t>
      </w:r>
      <w:r w:rsidRPr="00A51FA3">
        <w:rPr>
          <w:bCs/>
          <w:sz w:val="24"/>
          <w:szCs w:val="24"/>
        </w:rPr>
        <w:t>els projectes de Campus d’Excel·lència Internacional.</w:t>
      </w:r>
    </w:p>
    <w:p w:rsidR="00703792" w:rsidRDefault="00581B12" w:rsidP="00703792">
      <w:pPr>
        <w:jc w:val="both"/>
        <w:rPr>
          <w:sz w:val="24"/>
          <w:szCs w:val="24"/>
        </w:rPr>
      </w:pPr>
      <w:r w:rsidRPr="0028639A">
        <w:rPr>
          <w:sz w:val="24"/>
          <w:szCs w:val="24"/>
        </w:rPr>
        <w:t>Al nostre entendre, u</w:t>
      </w:r>
      <w:r w:rsidR="00B55959" w:rsidRPr="0028639A">
        <w:rPr>
          <w:sz w:val="24"/>
          <w:szCs w:val="24"/>
        </w:rPr>
        <w:t>na cosa és fomentar la cooperació i els vincles entre el món empresarial, el món econòmic i la universitat</w:t>
      </w:r>
      <w:r w:rsidRPr="0028639A">
        <w:rPr>
          <w:sz w:val="24"/>
          <w:szCs w:val="24"/>
        </w:rPr>
        <w:t xml:space="preserve"> i una altra l’engoliment per part d’aquesta!</w:t>
      </w:r>
      <w:r w:rsidR="0048054F">
        <w:rPr>
          <w:sz w:val="24"/>
          <w:szCs w:val="24"/>
        </w:rPr>
        <w:t xml:space="preserve"> </w:t>
      </w:r>
      <w:r w:rsidR="00B55959" w:rsidRPr="00703792">
        <w:rPr>
          <w:sz w:val="24"/>
          <w:szCs w:val="24"/>
        </w:rPr>
        <w:t xml:space="preserve">La participació és benvinguda, augmentaria el prestigi del sistema  així com </w:t>
      </w:r>
      <w:r w:rsidR="00B55959" w:rsidRPr="00703792">
        <w:rPr>
          <w:sz w:val="24"/>
          <w:szCs w:val="24"/>
        </w:rPr>
        <w:lastRenderedPageBreak/>
        <w:t>l’activitat investigadora i innovadora.</w:t>
      </w:r>
      <w:r w:rsidR="00777540">
        <w:rPr>
          <w:sz w:val="24"/>
          <w:szCs w:val="24"/>
        </w:rPr>
        <w:t xml:space="preserve"> E</w:t>
      </w:r>
      <w:r w:rsidR="00B55959" w:rsidRPr="00703792">
        <w:rPr>
          <w:sz w:val="24"/>
          <w:szCs w:val="24"/>
        </w:rPr>
        <w:t>stem en contra de la fagocitació dels  CFGS per part de la Universitat ja que formen part d’un TOT, iniciat amb l’FP Bàsica i que acaba en els estudis terciaris (CINE 5). No es pot prendre la part pel tot. Cal tenir una visió unitària, competencial, no únicament academicista, sinó professionalitzadora i formadora.</w:t>
      </w:r>
    </w:p>
    <w:p w:rsidR="00DF3A50" w:rsidRDefault="00DF3A50" w:rsidP="00703792">
      <w:pPr>
        <w:jc w:val="both"/>
        <w:rPr>
          <w:b/>
          <w:color w:val="333333"/>
          <w:sz w:val="24"/>
          <w:szCs w:val="24"/>
        </w:rPr>
      </w:pPr>
      <w:r w:rsidRPr="00703792">
        <w:rPr>
          <w:color w:val="333333"/>
          <w:sz w:val="24"/>
          <w:szCs w:val="24"/>
        </w:rPr>
        <w:t xml:space="preserve">El sector d’Educació de la UGT considera que </w:t>
      </w:r>
      <w:r w:rsidRPr="00703792">
        <w:rPr>
          <w:b/>
          <w:color w:val="333333"/>
          <w:sz w:val="24"/>
          <w:szCs w:val="24"/>
        </w:rPr>
        <w:t>aquest sistema d'integració dels ensenyaments d'FP a la Universitat, a través dels seus campus, és un model d'integració, disseny i desenvolupament de l'espai comú de formació superior clarament asimètric, desigual i discriminatori, que subordina els centres educatius específics i els ensenyaments propis de l'FP superior, els cicles formatius de grau superior, a les exigències, requeriments i infraestructures pròpies dels ensenyaments universitaris i en definitiva al control per part de les universitats d'aquest nivell educatiu i els seus centres específics més emblemàtics: els Centres Integrats de FP i els centres de referència nacional. </w:t>
      </w:r>
    </w:p>
    <w:p w:rsidR="008E2DCF" w:rsidRPr="003E2783" w:rsidRDefault="008E2DCF" w:rsidP="00C0792A">
      <w:pPr>
        <w:rPr>
          <w:b/>
          <w:sz w:val="28"/>
          <w:szCs w:val="28"/>
        </w:rPr>
      </w:pPr>
      <w:r w:rsidRPr="003E2783">
        <w:rPr>
          <w:b/>
          <w:sz w:val="28"/>
          <w:szCs w:val="28"/>
        </w:rPr>
        <w:t>Cal promoure canvis en la Universitat</w:t>
      </w:r>
    </w:p>
    <w:p w:rsidR="00777540" w:rsidRPr="00251E92" w:rsidRDefault="00777540" w:rsidP="00777540">
      <w:pPr>
        <w:jc w:val="both"/>
        <w:rPr>
          <w:b/>
          <w:sz w:val="24"/>
          <w:szCs w:val="24"/>
        </w:rPr>
      </w:pPr>
      <w:r>
        <w:rPr>
          <w:b/>
          <w:sz w:val="24"/>
          <w:szCs w:val="24"/>
        </w:rPr>
        <w:t xml:space="preserve">En el document de la 1ª convenció ciutadana de gener de 2017 sobre la Universitat </w:t>
      </w:r>
      <w:r w:rsidRPr="00A51FA3">
        <w:rPr>
          <w:sz w:val="24"/>
          <w:szCs w:val="24"/>
        </w:rPr>
        <w:t>trobo a faltar referències a la formació competencial, indispensable per a assolir els nivells d’exigència i qualitat del nou model universitari, més proper a la col·laboració amb el món laboral i productiu .</w:t>
      </w:r>
    </w:p>
    <w:p w:rsidR="00C0792A" w:rsidRPr="0028639A" w:rsidRDefault="00A31C9A" w:rsidP="00A525DD">
      <w:pPr>
        <w:jc w:val="both"/>
        <w:rPr>
          <w:sz w:val="24"/>
          <w:szCs w:val="24"/>
        </w:rPr>
      </w:pPr>
      <w:r>
        <w:rPr>
          <w:sz w:val="24"/>
          <w:szCs w:val="24"/>
        </w:rPr>
        <w:t>Hi ha un c</w:t>
      </w:r>
      <w:r w:rsidRPr="00A31C9A">
        <w:rPr>
          <w:sz w:val="24"/>
          <w:szCs w:val="24"/>
        </w:rPr>
        <w:t>anvi de paradigma</w:t>
      </w:r>
      <w:r>
        <w:rPr>
          <w:sz w:val="24"/>
          <w:szCs w:val="24"/>
        </w:rPr>
        <w:t xml:space="preserve"> dins de l’estudiantat, ja que </w:t>
      </w:r>
      <w:r w:rsidRPr="00A31C9A">
        <w:rPr>
          <w:sz w:val="24"/>
          <w:szCs w:val="24"/>
        </w:rPr>
        <w:t xml:space="preserve"> el pla B dels universitaris passa per l’FP i la </w:t>
      </w:r>
      <w:r>
        <w:rPr>
          <w:sz w:val="24"/>
          <w:szCs w:val="24"/>
        </w:rPr>
        <w:t xml:space="preserve">seva </w:t>
      </w:r>
      <w:r w:rsidRPr="00A31C9A">
        <w:rPr>
          <w:sz w:val="24"/>
          <w:szCs w:val="24"/>
        </w:rPr>
        <w:t>modalitat dual</w:t>
      </w:r>
      <w:r>
        <w:rPr>
          <w:sz w:val="24"/>
          <w:szCs w:val="24"/>
        </w:rPr>
        <w:t xml:space="preserve">. </w:t>
      </w:r>
      <w:r w:rsidR="00C0792A" w:rsidRPr="0028639A">
        <w:rPr>
          <w:sz w:val="24"/>
          <w:szCs w:val="24"/>
        </w:rPr>
        <w:t xml:space="preserve">Si fa una dècada a la universitat trobàvem un tant per cent d'alumnes que provenien de Formació Professional, avui aquesta tendència està present de manera inversa: universitaris (titulats i no titulats) que recorren a l’FP per formar-se i aconseguir una feina. </w:t>
      </w:r>
    </w:p>
    <w:p w:rsidR="00C0792A" w:rsidRPr="0028639A" w:rsidRDefault="00C0792A" w:rsidP="00C0792A">
      <w:pPr>
        <w:jc w:val="both"/>
        <w:rPr>
          <w:sz w:val="24"/>
          <w:szCs w:val="24"/>
        </w:rPr>
      </w:pPr>
      <w:r w:rsidRPr="0028639A">
        <w:rPr>
          <w:sz w:val="24"/>
          <w:szCs w:val="24"/>
        </w:rPr>
        <w:t>Cal que les universitats adaptin els seus plans d'estudi a les necessitats reals que demanda el mercat i liberalitzin les seves estructures de govern, docents i d'investigació, perquè siguin la meritocràcia i els incentius dels motors de contractac</w:t>
      </w:r>
      <w:r>
        <w:rPr>
          <w:sz w:val="24"/>
          <w:szCs w:val="24"/>
        </w:rPr>
        <w:t>ió i promoció</w:t>
      </w:r>
      <w:r w:rsidRPr="0028639A">
        <w:rPr>
          <w:sz w:val="24"/>
          <w:szCs w:val="24"/>
        </w:rPr>
        <w:t>.</w:t>
      </w:r>
    </w:p>
    <w:p w:rsidR="00C0792A" w:rsidRPr="0028639A" w:rsidRDefault="00C0792A" w:rsidP="00C0792A">
      <w:pPr>
        <w:pStyle w:val="NormalWeb"/>
        <w:shd w:val="clear" w:color="auto" w:fill="FFFFFF"/>
        <w:spacing w:before="0" w:beforeAutospacing="0" w:after="150" w:afterAutospacing="0"/>
        <w:jc w:val="both"/>
        <w:rPr>
          <w:rStyle w:val="ListLabel1"/>
          <w:rFonts w:asciiTheme="minorHAnsi" w:hAnsiTheme="minorHAnsi"/>
          <w:color w:val="333333"/>
        </w:rPr>
      </w:pPr>
      <w:r w:rsidRPr="0028639A">
        <w:rPr>
          <w:rFonts w:asciiTheme="minorHAnsi" w:hAnsiTheme="minorHAnsi"/>
        </w:rPr>
        <w:t>El mercat no pot absorbir el gran nombre d'universitaris que es titulen cada any i els joves tenen ganes de treballar, una cosa que la Formació Professional gairebé els assegura.</w:t>
      </w:r>
      <w:r w:rsidRPr="0028639A">
        <w:rPr>
          <w:rStyle w:val="ListLabel1"/>
          <w:rFonts w:asciiTheme="minorHAnsi" w:hAnsiTheme="minorHAnsi"/>
          <w:color w:val="333333"/>
        </w:rPr>
        <w:t xml:space="preserve"> </w:t>
      </w:r>
    </w:p>
    <w:p w:rsidR="00C0792A" w:rsidRPr="0028639A" w:rsidRDefault="00C0792A" w:rsidP="00C0792A">
      <w:pPr>
        <w:pStyle w:val="NormalWeb"/>
        <w:shd w:val="clear" w:color="auto" w:fill="FFFFFF"/>
        <w:spacing w:before="0" w:beforeAutospacing="0" w:after="150" w:afterAutospacing="0"/>
        <w:jc w:val="both"/>
        <w:rPr>
          <w:rStyle w:val="ListLabel1"/>
          <w:rFonts w:asciiTheme="minorHAnsi" w:hAnsiTheme="minorHAnsi"/>
          <w:color w:val="333333"/>
        </w:rPr>
      </w:pPr>
      <w:r w:rsidRPr="0028639A">
        <w:rPr>
          <w:rStyle w:val="ListLabel1"/>
          <w:rFonts w:asciiTheme="minorHAnsi" w:hAnsiTheme="minorHAnsi"/>
          <w:color w:val="333333"/>
        </w:rPr>
        <w:t>La modalitat dual és un camí per a incorporar-se al mercat de treball ja que s’adquireixen les competències professionals en els centres on es fan les pràctiques</w:t>
      </w:r>
      <w:r w:rsidR="000D05F9">
        <w:rPr>
          <w:rStyle w:val="ListLabel1"/>
          <w:rFonts w:asciiTheme="minorHAnsi" w:hAnsiTheme="minorHAnsi"/>
          <w:color w:val="333333"/>
        </w:rPr>
        <w:t>, cosa que sembla ser que el món academicista no aporta de la mateixa manera</w:t>
      </w:r>
      <w:r w:rsidRPr="0028639A">
        <w:rPr>
          <w:rStyle w:val="ListLabel1"/>
          <w:rFonts w:asciiTheme="minorHAnsi" w:hAnsiTheme="minorHAnsi"/>
          <w:color w:val="333333"/>
        </w:rPr>
        <w:t xml:space="preserve">. </w:t>
      </w:r>
    </w:p>
    <w:p w:rsidR="00913D93" w:rsidRPr="00A14F2B" w:rsidRDefault="00913D93" w:rsidP="00913D93">
      <w:pPr>
        <w:jc w:val="both"/>
        <w:rPr>
          <w:sz w:val="24"/>
          <w:szCs w:val="24"/>
        </w:rPr>
      </w:pPr>
      <w:r w:rsidRPr="00A14F2B">
        <w:rPr>
          <w:sz w:val="24"/>
          <w:szCs w:val="24"/>
        </w:rPr>
        <w:t>Moltes de les competències demanades per les empreses</w:t>
      </w:r>
      <w:r w:rsidRPr="00A14F2B">
        <w:rPr>
          <w:rStyle w:val="Refernciadenotaapeudepgina"/>
          <w:sz w:val="24"/>
          <w:szCs w:val="24"/>
        </w:rPr>
        <w:footnoteReference w:id="1"/>
      </w:r>
      <w:r w:rsidRPr="00A14F2B">
        <w:rPr>
          <w:sz w:val="24"/>
          <w:szCs w:val="24"/>
        </w:rPr>
        <w:t xml:space="preserve"> només s’adquireixen plenament amb un desenvolupament en un entorn professional, per això els estudis </w:t>
      </w:r>
      <w:r w:rsidRPr="00A14F2B">
        <w:rPr>
          <w:sz w:val="24"/>
          <w:szCs w:val="24"/>
        </w:rPr>
        <w:lastRenderedPageBreak/>
        <w:t xml:space="preserve">com els de Cicles Formatius  són cabdals perquè a través de les pràctiques (bé en FCT, alternança simple o dual) les persones que estan en formació les adquireixin. </w:t>
      </w:r>
    </w:p>
    <w:p w:rsidR="00A14F2B" w:rsidRPr="00A14F2B" w:rsidRDefault="00A14F2B" w:rsidP="00A14F2B">
      <w:pPr>
        <w:jc w:val="both"/>
        <w:rPr>
          <w:b/>
          <w:sz w:val="24"/>
          <w:szCs w:val="24"/>
        </w:rPr>
      </w:pPr>
      <w:r w:rsidRPr="00A14F2B">
        <w:rPr>
          <w:b/>
          <w:sz w:val="24"/>
          <w:szCs w:val="24"/>
        </w:rPr>
        <w:t>L’FP, l’oferta d’estudis més extensa i diversificada el sistema educatiu!</w:t>
      </w:r>
    </w:p>
    <w:p w:rsidR="00982104" w:rsidRDefault="00A14F2B" w:rsidP="00A14F2B">
      <w:pPr>
        <w:pStyle w:val="NormalWeb"/>
        <w:shd w:val="clear" w:color="auto" w:fill="FFFFFF"/>
        <w:spacing w:before="0" w:beforeAutospacing="0" w:after="150" w:afterAutospacing="0"/>
        <w:jc w:val="both"/>
        <w:rPr>
          <w:b/>
          <w:color w:val="FF0000"/>
        </w:rPr>
      </w:pPr>
      <w:r w:rsidRPr="00A14F2B">
        <w:rPr>
          <w:b/>
          <w:color w:val="FF0000"/>
        </w:rPr>
        <w:t>Cada cicle educatiu és  una etapa formativa diferent que aporta valor afegit a la carrera professional de cada persona.</w:t>
      </w:r>
    </w:p>
    <w:p w:rsidR="00A14F2B" w:rsidRPr="00A14F2B" w:rsidRDefault="00A14F2B" w:rsidP="00A14F2B">
      <w:pPr>
        <w:jc w:val="both"/>
        <w:rPr>
          <w:sz w:val="24"/>
          <w:szCs w:val="24"/>
        </w:rPr>
      </w:pPr>
      <w:r w:rsidRPr="00A14F2B">
        <w:rPr>
          <w:sz w:val="24"/>
          <w:szCs w:val="24"/>
        </w:rPr>
        <w:t>Quan ens referim a l’FP, cal posar en valor cada cicle formatiu entès com a part d’un itinerari professional que recorre tota la trajectòria laboral que encaixarà amb les necessitats puntuals de la persona.</w:t>
      </w:r>
    </w:p>
    <w:p w:rsidR="00A14F2B" w:rsidRPr="00A14F2B" w:rsidRDefault="00A14F2B" w:rsidP="00A14F2B">
      <w:pPr>
        <w:jc w:val="both"/>
        <w:rPr>
          <w:sz w:val="24"/>
          <w:szCs w:val="24"/>
        </w:rPr>
      </w:pPr>
      <w:r w:rsidRPr="00A14F2B">
        <w:rPr>
          <w:sz w:val="24"/>
          <w:szCs w:val="24"/>
        </w:rPr>
        <w:t>Si una persona que ha cursat CFGM vol continuar formant-se pot  fer un CFGS tenint en l’horitzó, si vol, anar a una Escola Superior Tècnica universitària.</w:t>
      </w:r>
    </w:p>
    <w:p w:rsidR="00A14F2B" w:rsidRPr="00A14F2B" w:rsidRDefault="00A14F2B" w:rsidP="00A14F2B">
      <w:pPr>
        <w:jc w:val="both"/>
        <w:rPr>
          <w:sz w:val="24"/>
          <w:szCs w:val="24"/>
        </w:rPr>
      </w:pPr>
      <w:r w:rsidRPr="00A14F2B">
        <w:rPr>
          <w:sz w:val="24"/>
          <w:szCs w:val="24"/>
        </w:rPr>
        <w:t>La diversificació d’estudis que ofereix l’FP a diferència dels de batxillerat -que tenen una gran limitació per la seva vocació academicista i generalista- hauria de resultar atractiva per a aquelles persones que coneixen quines són les seves capacitats, competències i habilitats.  Això fa que hi hagi en els estudis postobligatoris una gran diversitat d’alumnes de diferents  característiques personals.</w:t>
      </w:r>
    </w:p>
    <w:p w:rsidR="00A14F2B" w:rsidRDefault="00A14F2B" w:rsidP="00A14F2B">
      <w:pPr>
        <w:jc w:val="both"/>
        <w:rPr>
          <w:sz w:val="24"/>
          <w:szCs w:val="24"/>
        </w:rPr>
      </w:pPr>
      <w:r w:rsidRPr="00A14F2B">
        <w:rPr>
          <w:sz w:val="24"/>
          <w:szCs w:val="24"/>
        </w:rPr>
        <w:t xml:space="preserve">Aquesta varietat s’amplia en els estudis terciaris (tant en els CFGS com en les Escoles Tècniques Superiors). </w:t>
      </w:r>
    </w:p>
    <w:p w:rsidR="00001525" w:rsidRPr="00FC42E3" w:rsidRDefault="00001525" w:rsidP="00A14F2B">
      <w:pPr>
        <w:jc w:val="both"/>
        <w:rPr>
          <w:sz w:val="24"/>
          <w:szCs w:val="24"/>
        </w:rPr>
      </w:pPr>
      <w:r w:rsidRPr="00FC42E3">
        <w:rPr>
          <w:sz w:val="24"/>
          <w:szCs w:val="24"/>
        </w:rPr>
        <w:t>Recomanacions urgents:</w:t>
      </w:r>
    </w:p>
    <w:p w:rsidR="00001525" w:rsidRPr="00FC42E3" w:rsidRDefault="00FC42E3" w:rsidP="00001525">
      <w:pPr>
        <w:pStyle w:val="Pargrafdellista"/>
        <w:numPr>
          <w:ilvl w:val="0"/>
          <w:numId w:val="3"/>
        </w:numPr>
        <w:jc w:val="both"/>
        <w:rPr>
          <w:b/>
          <w:sz w:val="24"/>
          <w:szCs w:val="24"/>
        </w:rPr>
      </w:pPr>
      <w:r w:rsidRPr="00FC42E3">
        <w:rPr>
          <w:b/>
          <w:sz w:val="24"/>
          <w:szCs w:val="24"/>
        </w:rPr>
        <w:t xml:space="preserve">CAL </w:t>
      </w:r>
      <w:r w:rsidR="00001525" w:rsidRPr="00FC42E3">
        <w:rPr>
          <w:b/>
          <w:sz w:val="24"/>
          <w:szCs w:val="24"/>
        </w:rPr>
        <w:t>INCREMENTAR ELS AJUTS DESTINATS ALS TREBALLADORS</w:t>
      </w:r>
      <w:r w:rsidRPr="00FC42E3">
        <w:rPr>
          <w:b/>
          <w:sz w:val="24"/>
          <w:szCs w:val="24"/>
        </w:rPr>
        <w:t xml:space="preserve"> I TREBALLADORES</w:t>
      </w:r>
      <w:r w:rsidR="00001525" w:rsidRPr="00FC42E3">
        <w:rPr>
          <w:b/>
          <w:sz w:val="24"/>
          <w:szCs w:val="24"/>
        </w:rPr>
        <w:t xml:space="preserve"> QUE VULGUIN CURSAR FORMACIÓ DE MESTRIA DESPRÉS D’HAVER FINALITZAT LA SEVA FP </w:t>
      </w:r>
    </w:p>
    <w:p w:rsidR="00001525" w:rsidRPr="00FC42E3" w:rsidRDefault="00001525" w:rsidP="00001525">
      <w:pPr>
        <w:pStyle w:val="Pargrafdellista"/>
        <w:numPr>
          <w:ilvl w:val="0"/>
          <w:numId w:val="3"/>
        </w:numPr>
        <w:rPr>
          <w:b/>
          <w:sz w:val="24"/>
          <w:szCs w:val="24"/>
          <w:lang w:val="es-ES"/>
        </w:rPr>
      </w:pPr>
      <w:r w:rsidRPr="00FC42E3">
        <w:rPr>
          <w:b/>
          <w:sz w:val="24"/>
          <w:szCs w:val="24"/>
          <w:lang w:val="es-ES"/>
        </w:rPr>
        <w:t>CAL CREAR MÉS VIES D’ACCÉS A LA FORMACIÓ UNIVERSITÀRIA DES DE L’FP, FENT MÉS PERMEABLES ELS SISTEMES</w:t>
      </w:r>
      <w:r w:rsidRPr="00FC42E3">
        <w:rPr>
          <w:b/>
          <w:sz w:val="24"/>
          <w:szCs w:val="24"/>
        </w:rPr>
        <w:t xml:space="preserve"> </w:t>
      </w:r>
    </w:p>
    <w:p w:rsidR="00001525" w:rsidRPr="00FC42E3" w:rsidRDefault="00001525" w:rsidP="00001525">
      <w:pPr>
        <w:pStyle w:val="Pargrafdellista"/>
        <w:numPr>
          <w:ilvl w:val="0"/>
          <w:numId w:val="3"/>
        </w:numPr>
        <w:rPr>
          <w:sz w:val="24"/>
          <w:szCs w:val="24"/>
          <w:lang w:val="es-ES"/>
        </w:rPr>
      </w:pPr>
      <w:r w:rsidRPr="00FC42E3">
        <w:rPr>
          <w:b/>
          <w:bCs/>
          <w:sz w:val="24"/>
          <w:szCs w:val="24"/>
        </w:rPr>
        <w:t xml:space="preserve">CAPTAR  I RETENIR EL TALENT DE L’FP </w:t>
      </w:r>
    </w:p>
    <w:p w:rsidR="00001525" w:rsidRPr="00FC42E3" w:rsidRDefault="00001525" w:rsidP="00001525">
      <w:pPr>
        <w:pStyle w:val="Pargrafdellista"/>
        <w:numPr>
          <w:ilvl w:val="0"/>
          <w:numId w:val="3"/>
        </w:numPr>
        <w:rPr>
          <w:sz w:val="24"/>
          <w:szCs w:val="24"/>
          <w:lang w:val="fr-FR"/>
        </w:rPr>
      </w:pPr>
      <w:r w:rsidRPr="00FC42E3">
        <w:rPr>
          <w:b/>
          <w:bCs/>
          <w:sz w:val="24"/>
          <w:szCs w:val="24"/>
        </w:rPr>
        <w:t>DESCENS  DE LES TAXES  (UNIVERSITÀRIES i DE  CICLES F.)</w:t>
      </w:r>
    </w:p>
    <w:p w:rsidR="00001525" w:rsidRPr="00FC42E3" w:rsidRDefault="00001525" w:rsidP="00001525">
      <w:pPr>
        <w:pStyle w:val="Pargrafdellista"/>
        <w:numPr>
          <w:ilvl w:val="0"/>
          <w:numId w:val="3"/>
        </w:numPr>
        <w:rPr>
          <w:sz w:val="24"/>
          <w:szCs w:val="24"/>
          <w:lang w:val="fr-FR"/>
        </w:rPr>
      </w:pPr>
      <w:r w:rsidRPr="00FC42E3">
        <w:rPr>
          <w:b/>
          <w:bCs/>
          <w:sz w:val="24"/>
          <w:szCs w:val="24"/>
        </w:rPr>
        <w:t>AUGMENT  DEL  RECONEIXEMENT DELS CRÈDITS ETCS PER PART DE LA UNIVERSITAT</w:t>
      </w:r>
    </w:p>
    <w:p w:rsidR="00001525" w:rsidRPr="00FC42E3" w:rsidRDefault="00001525" w:rsidP="00001525">
      <w:pPr>
        <w:pStyle w:val="Pargrafdellista"/>
        <w:numPr>
          <w:ilvl w:val="0"/>
          <w:numId w:val="3"/>
        </w:numPr>
        <w:jc w:val="both"/>
        <w:rPr>
          <w:sz w:val="24"/>
          <w:szCs w:val="24"/>
        </w:rPr>
      </w:pPr>
      <w:r w:rsidRPr="00FC42E3">
        <w:rPr>
          <w:b/>
          <w:bCs/>
          <w:sz w:val="24"/>
          <w:szCs w:val="24"/>
        </w:rPr>
        <w:t>LA MÉS AGOSARADA PROVICACIÓ: GOVERNANÇA ÚNICA D’FP i D’ESTUDIS TERCIARIS  QUE ATENGUI  ADEQUADAMENT LA TRANSVERSALITAT EXISTENT. AGÈNCIA  ADSCRITA A PRESIDÈNCIA?</w:t>
      </w:r>
    </w:p>
    <w:p w:rsidR="00001525" w:rsidRPr="00110629" w:rsidRDefault="00001525" w:rsidP="00001525">
      <w:pPr>
        <w:pStyle w:val="Pargrafdellista"/>
        <w:numPr>
          <w:ilvl w:val="0"/>
          <w:numId w:val="3"/>
        </w:numPr>
        <w:jc w:val="both"/>
        <w:rPr>
          <w:sz w:val="24"/>
          <w:szCs w:val="24"/>
        </w:rPr>
      </w:pPr>
      <w:r w:rsidRPr="00FC42E3">
        <w:rPr>
          <w:b/>
          <w:bCs/>
          <w:sz w:val="24"/>
          <w:szCs w:val="24"/>
        </w:rPr>
        <w:t>ABSORCIÓ O COL·LABORACIÓ ENTRE IGUALS? CAL CREAR ESPAIS COL·LABORATIUS ENTRE ELS CENTRES DE REFERÈNCIA D’FP i LA UNIVERSITAT! NO A L’ABSORCIÓ!</w:t>
      </w:r>
    </w:p>
    <w:p w:rsidR="00110629" w:rsidRPr="00FC42E3" w:rsidRDefault="00110629" w:rsidP="00001525">
      <w:pPr>
        <w:pStyle w:val="Pargrafdellista"/>
        <w:numPr>
          <w:ilvl w:val="0"/>
          <w:numId w:val="3"/>
        </w:numPr>
        <w:jc w:val="both"/>
        <w:rPr>
          <w:sz w:val="24"/>
          <w:szCs w:val="24"/>
        </w:rPr>
      </w:pPr>
      <w:r>
        <w:rPr>
          <w:b/>
          <w:bCs/>
          <w:sz w:val="24"/>
          <w:szCs w:val="24"/>
        </w:rPr>
        <w:t>EL PROFESSORAT D’FP QUE COL·LABORA AMB LA UNIVERSITAT HA D’APORTAR LA SEVA VISIÓ D’EMPRESA</w:t>
      </w:r>
    </w:p>
    <w:p w:rsidR="00001525" w:rsidRPr="00A14F2B" w:rsidRDefault="00001525" w:rsidP="00A14F2B">
      <w:pPr>
        <w:jc w:val="both"/>
        <w:rPr>
          <w:sz w:val="24"/>
          <w:szCs w:val="24"/>
        </w:rPr>
      </w:pPr>
    </w:p>
    <w:p w:rsidR="00982104" w:rsidRPr="00982104" w:rsidRDefault="00982104" w:rsidP="00BA3732">
      <w:pPr>
        <w:pStyle w:val="NormalWeb"/>
        <w:shd w:val="clear" w:color="auto" w:fill="FFFFFF"/>
        <w:spacing w:before="0" w:beforeAutospacing="0" w:after="150" w:afterAutospacing="0"/>
        <w:jc w:val="both"/>
        <w:rPr>
          <w:rFonts w:asciiTheme="minorHAnsi" w:hAnsiTheme="minorHAnsi"/>
          <w:b/>
        </w:rPr>
      </w:pPr>
      <w:r w:rsidRPr="00982104">
        <w:rPr>
          <w:rFonts w:asciiTheme="minorHAnsi" w:hAnsiTheme="minorHAnsi"/>
          <w:b/>
        </w:rPr>
        <w:lastRenderedPageBreak/>
        <w:t>Webgrafia sobre la posició d’UGT</w:t>
      </w:r>
    </w:p>
    <w:p w:rsidR="00A14F2B" w:rsidRPr="008B3D5B" w:rsidRDefault="009171AB" w:rsidP="00A14F2B">
      <w:pPr>
        <w:jc w:val="both"/>
      </w:pPr>
      <w:r>
        <w:fldChar w:fldCharType="begin"/>
      </w:r>
      <w:r>
        <w:instrText xml:space="preserve"> HYPERLINK "</w:instrText>
      </w:r>
      <w:r w:rsidRPr="00982104">
        <w:instrText>https://www.nuevatribuna.es/articulo/economia-social/reforma-formacion-profesional-fp/20180910172958155532.html</w:instrText>
      </w:r>
      <w:r>
        <w:instrText xml:space="preserve">" </w:instrText>
      </w:r>
      <w:r>
        <w:fldChar w:fldCharType="separate"/>
      </w:r>
      <w:r w:rsidRPr="0043759B">
        <w:rPr>
          <w:rStyle w:val="Enlla"/>
        </w:rPr>
        <w:t>https://www.nuevatribuna.es/articulo/economia-social/reforma-formacion-profesional-fp/2018091017295815</w:t>
      </w:r>
    </w:p>
    <w:p w:rsidR="000D3ADD" w:rsidRDefault="009171AB" w:rsidP="00BA3732">
      <w:pPr>
        <w:pStyle w:val="NormalWeb"/>
        <w:shd w:val="clear" w:color="auto" w:fill="FFFFFF"/>
        <w:spacing w:before="0" w:beforeAutospacing="0" w:after="150" w:afterAutospacing="0"/>
        <w:jc w:val="both"/>
        <w:rPr>
          <w:rFonts w:asciiTheme="minorHAnsi" w:hAnsiTheme="minorHAnsi"/>
        </w:rPr>
      </w:pPr>
      <w:r w:rsidRPr="0043759B">
        <w:rPr>
          <w:rStyle w:val="Enlla"/>
          <w:rFonts w:asciiTheme="minorHAnsi" w:hAnsiTheme="minorHAnsi"/>
        </w:rPr>
        <w:t>5532.html</w:t>
      </w:r>
      <w:r>
        <w:rPr>
          <w:rFonts w:asciiTheme="minorHAnsi" w:hAnsiTheme="minorHAnsi"/>
        </w:rPr>
        <w:fldChar w:fldCharType="end"/>
      </w:r>
    </w:p>
    <w:p w:rsidR="00BA3732" w:rsidRPr="009171AB" w:rsidRDefault="001E4EE6" w:rsidP="00BA3732">
      <w:pPr>
        <w:pStyle w:val="NormalWeb"/>
        <w:shd w:val="clear" w:color="auto" w:fill="FFFFFF"/>
        <w:spacing w:before="0" w:beforeAutospacing="0" w:after="150" w:afterAutospacing="0"/>
        <w:jc w:val="both"/>
        <w:rPr>
          <w:rFonts w:asciiTheme="minorHAnsi" w:hAnsiTheme="minorHAnsi"/>
          <w:color w:val="00B0F0"/>
        </w:rPr>
      </w:pPr>
      <w:hyperlink r:id="rId8" w:history="1">
        <w:r w:rsidR="00BA3732" w:rsidRPr="009171AB">
          <w:rPr>
            <w:rStyle w:val="Enlla"/>
            <w:rFonts w:asciiTheme="minorHAnsi" w:hAnsiTheme="minorHAnsi"/>
            <w:b/>
            <w:bCs/>
            <w:color w:val="00B0F0"/>
          </w:rPr>
          <w:t>Recogida de firmas contra la inclusión de los ciclos de FP en la Universidad</w:t>
        </w:r>
      </w:hyperlink>
    </w:p>
    <w:p w:rsidR="00361312" w:rsidRPr="009171AB" w:rsidRDefault="001E4EE6">
      <w:pPr>
        <w:rPr>
          <w:sz w:val="24"/>
          <w:szCs w:val="24"/>
        </w:rPr>
      </w:pPr>
      <w:hyperlink r:id="rId9" w:history="1">
        <w:r w:rsidR="00BA3732" w:rsidRPr="009171AB">
          <w:rPr>
            <w:rStyle w:val="Enlla"/>
            <w:sz w:val="24"/>
            <w:szCs w:val="24"/>
          </w:rPr>
          <w:t>https://leeyopina.wordpress.com/2010/10/02/no-a-los-ciclos-formativos-de-fp-en-la-universidad/</w:t>
        </w:r>
      </w:hyperlink>
    </w:p>
    <w:p w:rsidR="00BA3732" w:rsidRPr="009171AB" w:rsidRDefault="001E4EE6">
      <w:pPr>
        <w:rPr>
          <w:rStyle w:val="Enlla"/>
          <w:sz w:val="24"/>
          <w:szCs w:val="24"/>
        </w:rPr>
      </w:pPr>
      <w:hyperlink r:id="rId10" w:history="1">
        <w:r w:rsidR="004D1254" w:rsidRPr="009171AB">
          <w:rPr>
            <w:rStyle w:val="Enlla"/>
            <w:sz w:val="24"/>
            <w:szCs w:val="24"/>
          </w:rPr>
          <w:t>https://leeyopina.wordpress.com/2011/01/12/fete-ugt-consigue-mejoras-para-la-fp-en-la-ley-de-economia-sostenible/</w:t>
        </w:r>
      </w:hyperlink>
    </w:p>
    <w:p w:rsidR="004C7E60" w:rsidRPr="009171AB" w:rsidRDefault="001E4EE6">
      <w:pPr>
        <w:rPr>
          <w:rStyle w:val="Enlla"/>
          <w:sz w:val="24"/>
          <w:szCs w:val="24"/>
        </w:rPr>
      </w:pPr>
      <w:hyperlink r:id="rId11" w:history="1">
        <w:r w:rsidR="00FF74B5" w:rsidRPr="009171AB">
          <w:rPr>
            <w:rStyle w:val="Enlla"/>
            <w:sz w:val="24"/>
            <w:szCs w:val="24"/>
          </w:rPr>
          <w:t>https://www.nuevatribuna.es/articulo/economia-social/reforma-formacion-profesional-fp/20180910172958155532.html</w:t>
        </w:r>
      </w:hyperlink>
    </w:p>
    <w:p w:rsidR="004D1254" w:rsidRPr="009E4B8D" w:rsidRDefault="001E4EE6">
      <w:pPr>
        <w:rPr>
          <w:sz w:val="24"/>
          <w:szCs w:val="24"/>
        </w:rPr>
      </w:pPr>
      <w:hyperlink r:id="rId12" w:history="1">
        <w:r w:rsidR="00B55959" w:rsidRPr="009E4B8D">
          <w:rPr>
            <w:rStyle w:val="Enlla"/>
            <w:sz w:val="24"/>
            <w:szCs w:val="24"/>
          </w:rPr>
          <w:t>https://www.europapress.es/sociedad/educacion-00468/noticia-ugt-entrega-23000-firmas-no-integrar-fp-universidades-20101126130707.html</w:t>
        </w:r>
      </w:hyperlink>
    </w:p>
    <w:p w:rsidR="00B55959" w:rsidRPr="009E4B8D" w:rsidRDefault="00B55959">
      <w:pPr>
        <w:rPr>
          <w:sz w:val="24"/>
          <w:szCs w:val="24"/>
        </w:rPr>
      </w:pPr>
    </w:p>
    <w:sectPr w:rsidR="00B55959" w:rsidRPr="009E4B8D">
      <w:pgSz w:w="11906" w:h="16838"/>
      <w:pgMar w:top="1417" w:right="1701" w:bottom="1417" w:left="1701"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E6" w:rsidRDefault="001E4EE6" w:rsidP="005F4B1E">
      <w:pPr>
        <w:spacing w:after="0" w:line="240" w:lineRule="auto"/>
      </w:pPr>
      <w:r>
        <w:separator/>
      </w:r>
    </w:p>
  </w:endnote>
  <w:endnote w:type="continuationSeparator" w:id="0">
    <w:p w:rsidR="001E4EE6" w:rsidRDefault="001E4EE6" w:rsidP="005F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E6" w:rsidRDefault="001E4EE6" w:rsidP="005F4B1E">
      <w:pPr>
        <w:spacing w:after="0" w:line="240" w:lineRule="auto"/>
      </w:pPr>
      <w:r>
        <w:separator/>
      </w:r>
    </w:p>
  </w:footnote>
  <w:footnote w:type="continuationSeparator" w:id="0">
    <w:p w:rsidR="001E4EE6" w:rsidRDefault="001E4EE6" w:rsidP="005F4B1E">
      <w:pPr>
        <w:spacing w:after="0" w:line="240" w:lineRule="auto"/>
      </w:pPr>
      <w:r>
        <w:continuationSeparator/>
      </w:r>
    </w:p>
  </w:footnote>
  <w:footnote w:id="1">
    <w:p w:rsidR="00913D93" w:rsidRDefault="00913D93" w:rsidP="00913D93">
      <w:pPr>
        <w:pStyle w:val="Textdenotaapeudepgina"/>
      </w:pPr>
      <w:r>
        <w:rPr>
          <w:rStyle w:val="Refernciadenotaapeudepgina"/>
        </w:rPr>
        <w:footnoteRef/>
      </w:r>
      <w:r>
        <w:t xml:space="preserve"> Informe EPyCE 2016 Posiciones y competencias</w:t>
      </w:r>
      <w:r w:rsidR="008C6FFF">
        <w:t xml:space="preserve"> más demandada</w:t>
      </w:r>
      <w:r>
        <w:t>s (2017)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E0055"/>
    <w:multiLevelType w:val="hybridMultilevel"/>
    <w:tmpl w:val="D5DC0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2331FA"/>
    <w:multiLevelType w:val="multilevel"/>
    <w:tmpl w:val="18387A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14F3F03"/>
    <w:multiLevelType w:val="multilevel"/>
    <w:tmpl w:val="4266B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12"/>
    <w:rsid w:val="00001525"/>
    <w:rsid w:val="0003141C"/>
    <w:rsid w:val="00047B61"/>
    <w:rsid w:val="00055090"/>
    <w:rsid w:val="00067E57"/>
    <w:rsid w:val="000B4816"/>
    <w:rsid w:val="000D05F9"/>
    <w:rsid w:val="000D3ADD"/>
    <w:rsid w:val="00110629"/>
    <w:rsid w:val="001466ED"/>
    <w:rsid w:val="00153311"/>
    <w:rsid w:val="00180BEF"/>
    <w:rsid w:val="001906E3"/>
    <w:rsid w:val="001E4EE6"/>
    <w:rsid w:val="001E636C"/>
    <w:rsid w:val="00251E92"/>
    <w:rsid w:val="00264453"/>
    <w:rsid w:val="00267663"/>
    <w:rsid w:val="002835B3"/>
    <w:rsid w:val="0028639A"/>
    <w:rsid w:val="002A0270"/>
    <w:rsid w:val="002D09A9"/>
    <w:rsid w:val="00361312"/>
    <w:rsid w:val="003712C7"/>
    <w:rsid w:val="003E2783"/>
    <w:rsid w:val="0041525A"/>
    <w:rsid w:val="004253DE"/>
    <w:rsid w:val="00447E7C"/>
    <w:rsid w:val="0048054F"/>
    <w:rsid w:val="00493CDD"/>
    <w:rsid w:val="004B10AC"/>
    <w:rsid w:val="004C7E60"/>
    <w:rsid w:val="004D1254"/>
    <w:rsid w:val="004D3DDE"/>
    <w:rsid w:val="004E408F"/>
    <w:rsid w:val="00512425"/>
    <w:rsid w:val="00545994"/>
    <w:rsid w:val="00581B12"/>
    <w:rsid w:val="0059798B"/>
    <w:rsid w:val="005A5709"/>
    <w:rsid w:val="005D28F1"/>
    <w:rsid w:val="005F4B1E"/>
    <w:rsid w:val="006247E1"/>
    <w:rsid w:val="00626A1A"/>
    <w:rsid w:val="00633386"/>
    <w:rsid w:val="00651FC2"/>
    <w:rsid w:val="00654809"/>
    <w:rsid w:val="00677278"/>
    <w:rsid w:val="00695C87"/>
    <w:rsid w:val="006B132D"/>
    <w:rsid w:val="006D4F9E"/>
    <w:rsid w:val="006E4324"/>
    <w:rsid w:val="006F10C5"/>
    <w:rsid w:val="00703792"/>
    <w:rsid w:val="0070590C"/>
    <w:rsid w:val="00714291"/>
    <w:rsid w:val="007748E8"/>
    <w:rsid w:val="0077526D"/>
    <w:rsid w:val="00777540"/>
    <w:rsid w:val="0078442B"/>
    <w:rsid w:val="007A5094"/>
    <w:rsid w:val="007D299A"/>
    <w:rsid w:val="007E01DE"/>
    <w:rsid w:val="007E2201"/>
    <w:rsid w:val="007F3B71"/>
    <w:rsid w:val="00840AE0"/>
    <w:rsid w:val="00851CA8"/>
    <w:rsid w:val="00886139"/>
    <w:rsid w:val="008C08C1"/>
    <w:rsid w:val="008C6FFF"/>
    <w:rsid w:val="008E2DCF"/>
    <w:rsid w:val="00913D93"/>
    <w:rsid w:val="009171AB"/>
    <w:rsid w:val="0092627B"/>
    <w:rsid w:val="00951A9B"/>
    <w:rsid w:val="0096608E"/>
    <w:rsid w:val="00973591"/>
    <w:rsid w:val="00982104"/>
    <w:rsid w:val="009B0FE4"/>
    <w:rsid w:val="009E4B8D"/>
    <w:rsid w:val="00A14F2B"/>
    <w:rsid w:val="00A21603"/>
    <w:rsid w:val="00A31C9A"/>
    <w:rsid w:val="00A51FA3"/>
    <w:rsid w:val="00A525DD"/>
    <w:rsid w:val="00A8326E"/>
    <w:rsid w:val="00AA0AF8"/>
    <w:rsid w:val="00AA17C9"/>
    <w:rsid w:val="00AA602F"/>
    <w:rsid w:val="00AB1EE9"/>
    <w:rsid w:val="00AF3D0D"/>
    <w:rsid w:val="00B27371"/>
    <w:rsid w:val="00B441A8"/>
    <w:rsid w:val="00B52627"/>
    <w:rsid w:val="00B55959"/>
    <w:rsid w:val="00BA3732"/>
    <w:rsid w:val="00BC035C"/>
    <w:rsid w:val="00BC5368"/>
    <w:rsid w:val="00BD53F3"/>
    <w:rsid w:val="00BF3352"/>
    <w:rsid w:val="00C0792A"/>
    <w:rsid w:val="00C16133"/>
    <w:rsid w:val="00C60819"/>
    <w:rsid w:val="00C677B5"/>
    <w:rsid w:val="00C851B5"/>
    <w:rsid w:val="00C934C5"/>
    <w:rsid w:val="00CA4CAE"/>
    <w:rsid w:val="00CB50C4"/>
    <w:rsid w:val="00CC21DB"/>
    <w:rsid w:val="00CD0282"/>
    <w:rsid w:val="00D06A08"/>
    <w:rsid w:val="00D27E22"/>
    <w:rsid w:val="00D30EA6"/>
    <w:rsid w:val="00D52C25"/>
    <w:rsid w:val="00D70203"/>
    <w:rsid w:val="00D76027"/>
    <w:rsid w:val="00DE7FAE"/>
    <w:rsid w:val="00DF3A50"/>
    <w:rsid w:val="00E23B13"/>
    <w:rsid w:val="00E759D3"/>
    <w:rsid w:val="00EA0941"/>
    <w:rsid w:val="00EC5AA7"/>
    <w:rsid w:val="00ED7960"/>
    <w:rsid w:val="00EF3BA0"/>
    <w:rsid w:val="00F3322F"/>
    <w:rsid w:val="00F45BE1"/>
    <w:rsid w:val="00FB29ED"/>
    <w:rsid w:val="00FC42E3"/>
    <w:rsid w:val="00FC5AF9"/>
    <w:rsid w:val="00FC676A"/>
    <w:rsid w:val="00FE3787"/>
    <w:rsid w:val="00FE4661"/>
    <w:rsid w:val="00FF74B5"/>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A9898-A89C-4521-A387-2635DCBA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a-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paragraph" w:styleId="Ttol1">
    <w:name w:val="heading 1"/>
    <w:basedOn w:val="Normal"/>
    <w:link w:val="Ttol1Car"/>
    <w:uiPriority w:val="9"/>
    <w:qFormat/>
    <w:rsid w:val="004D125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acedeInternet">
    <w:name w:val="Enlace de Internet"/>
    <w:basedOn w:val="Tipusdelletraperdefectedelpargraf"/>
    <w:uiPriority w:val="99"/>
    <w:unhideWhenUsed/>
    <w:rsid w:val="00782FF6"/>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Muydestacado">
    <w:name w:val="Muy destacado"/>
    <w:qFormat/>
    <w:rPr>
      <w:b/>
      <w:bC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Encabezado">
    <w:name w:val="Encabezado"/>
    <w:basedOn w:val="Normal"/>
    <w:next w:val="Textindependent"/>
    <w:qFormat/>
    <w:pPr>
      <w:keepNext/>
      <w:spacing w:before="240" w:after="120"/>
    </w:pPr>
    <w:rPr>
      <w:rFonts w:ascii="Liberation Sans" w:eastAsia="Noto Sans CJK SC Regular" w:hAnsi="Liberation Sans" w:cs="FreeSans"/>
      <w:sz w:val="28"/>
      <w:szCs w:val="28"/>
    </w:rPr>
  </w:style>
  <w:style w:type="paragraph" w:styleId="Textindependent">
    <w:name w:val="Body Text"/>
    <w:basedOn w:val="Normal"/>
    <w:pPr>
      <w:spacing w:after="140" w:line="288" w:lineRule="auto"/>
    </w:pPr>
  </w:style>
  <w:style w:type="paragraph" w:styleId="Llista">
    <w:name w:val="List"/>
    <w:basedOn w:val="Textindependent"/>
    <w:rPr>
      <w:rFonts w:cs="FreeSans"/>
    </w:rPr>
  </w:style>
  <w:style w:type="paragraph" w:styleId="L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argrafdellista">
    <w:name w:val="List Paragraph"/>
    <w:basedOn w:val="Normal"/>
    <w:uiPriority w:val="34"/>
    <w:qFormat/>
    <w:rsid w:val="00B43FD7"/>
    <w:pPr>
      <w:ind w:left="720"/>
      <w:contextualSpacing/>
    </w:pPr>
  </w:style>
  <w:style w:type="paragraph" w:styleId="NormalWeb">
    <w:name w:val="Normal (Web)"/>
    <w:basedOn w:val="Normal"/>
    <w:uiPriority w:val="99"/>
    <w:semiHidden/>
    <w:unhideWhenUsed/>
    <w:rsid w:val="00BA3732"/>
    <w:pPr>
      <w:spacing w:before="100" w:beforeAutospacing="1" w:after="100" w:afterAutospacing="1" w:line="240" w:lineRule="auto"/>
    </w:pPr>
    <w:rPr>
      <w:rFonts w:ascii="Times New Roman" w:eastAsia="Times New Roman" w:hAnsi="Times New Roman" w:cs="Times New Roman"/>
      <w:color w:val="auto"/>
      <w:sz w:val="24"/>
      <w:szCs w:val="24"/>
      <w:lang w:eastAsia="ca-ES"/>
    </w:rPr>
  </w:style>
  <w:style w:type="character" w:styleId="Textennegreta">
    <w:name w:val="Strong"/>
    <w:basedOn w:val="Tipusdelletraperdefectedelpargraf"/>
    <w:uiPriority w:val="22"/>
    <w:qFormat/>
    <w:rsid w:val="00BA3732"/>
    <w:rPr>
      <w:b/>
      <w:bCs/>
    </w:rPr>
  </w:style>
  <w:style w:type="character" w:styleId="mfasi">
    <w:name w:val="Emphasis"/>
    <w:basedOn w:val="Tipusdelletraperdefectedelpargraf"/>
    <w:uiPriority w:val="20"/>
    <w:qFormat/>
    <w:rsid w:val="00BA3732"/>
    <w:rPr>
      <w:i/>
      <w:iCs/>
    </w:rPr>
  </w:style>
  <w:style w:type="character" w:styleId="Enlla">
    <w:name w:val="Hyperlink"/>
    <w:basedOn w:val="Tipusdelletraperdefectedelpargraf"/>
    <w:uiPriority w:val="99"/>
    <w:unhideWhenUsed/>
    <w:rsid w:val="00BA3732"/>
    <w:rPr>
      <w:color w:val="0000FF"/>
      <w:u w:val="single"/>
    </w:rPr>
  </w:style>
  <w:style w:type="character" w:customStyle="1" w:styleId="Ttol1Car">
    <w:name w:val="Títol 1 Car"/>
    <w:basedOn w:val="Tipusdelletraperdefectedelpargraf"/>
    <w:link w:val="Ttol1"/>
    <w:uiPriority w:val="9"/>
    <w:rsid w:val="004D1254"/>
    <w:rPr>
      <w:rFonts w:ascii="Times New Roman" w:eastAsia="Times New Roman" w:hAnsi="Times New Roman" w:cs="Times New Roman"/>
      <w:b/>
      <w:bCs/>
      <w:kern w:val="36"/>
      <w:sz w:val="48"/>
      <w:szCs w:val="48"/>
      <w:lang w:eastAsia="ca-ES"/>
    </w:rPr>
  </w:style>
  <w:style w:type="paragraph" w:styleId="Textdeglobus">
    <w:name w:val="Balloon Text"/>
    <w:basedOn w:val="Normal"/>
    <w:link w:val="TextdeglobusCar"/>
    <w:uiPriority w:val="99"/>
    <w:semiHidden/>
    <w:unhideWhenUsed/>
    <w:rsid w:val="004D125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D1254"/>
    <w:rPr>
      <w:rFonts w:ascii="Tahoma" w:hAnsi="Tahoma" w:cs="Tahoma"/>
      <w:color w:val="00000A"/>
      <w:sz w:val="16"/>
      <w:szCs w:val="16"/>
    </w:rPr>
  </w:style>
  <w:style w:type="character" w:styleId="Enllavisitat">
    <w:name w:val="FollowedHyperlink"/>
    <w:basedOn w:val="Tipusdelletraperdefectedelpargraf"/>
    <w:uiPriority w:val="99"/>
    <w:semiHidden/>
    <w:unhideWhenUsed/>
    <w:rsid w:val="004C7E60"/>
    <w:rPr>
      <w:color w:val="800080" w:themeColor="followedHyperlink"/>
      <w:u w:val="single"/>
    </w:rPr>
  </w:style>
  <w:style w:type="paragraph" w:styleId="Textdenotaapeudepgina">
    <w:name w:val="footnote text"/>
    <w:basedOn w:val="Normal"/>
    <w:link w:val="TextdenotaapeudepginaCar"/>
    <w:uiPriority w:val="99"/>
    <w:semiHidden/>
    <w:unhideWhenUsed/>
    <w:rsid w:val="00913D93"/>
    <w:pPr>
      <w:spacing w:after="0" w:line="240" w:lineRule="auto"/>
    </w:pPr>
    <w:rPr>
      <w:color w:val="auto"/>
      <w:sz w:val="20"/>
      <w:szCs w:val="20"/>
    </w:rPr>
  </w:style>
  <w:style w:type="character" w:customStyle="1" w:styleId="TextdenotaapeudepginaCar">
    <w:name w:val="Text de nota a peu de pàgina Car"/>
    <w:basedOn w:val="Tipusdelletraperdefectedelpargraf"/>
    <w:link w:val="Textdenotaapeudepgina"/>
    <w:uiPriority w:val="99"/>
    <w:semiHidden/>
    <w:rsid w:val="00913D93"/>
    <w:rPr>
      <w:szCs w:val="20"/>
    </w:rPr>
  </w:style>
  <w:style w:type="character" w:styleId="Refernciadenotaapeudepgina">
    <w:name w:val="footnote reference"/>
    <w:basedOn w:val="Tipusdelletraperdefectedelpargraf"/>
    <w:uiPriority w:val="99"/>
    <w:semiHidden/>
    <w:unhideWhenUsed/>
    <w:rsid w:val="00913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1363">
      <w:bodyDiv w:val="1"/>
      <w:marLeft w:val="0"/>
      <w:marRight w:val="0"/>
      <w:marTop w:val="0"/>
      <w:marBottom w:val="0"/>
      <w:divBdr>
        <w:top w:val="none" w:sz="0" w:space="0" w:color="auto"/>
        <w:left w:val="none" w:sz="0" w:space="0" w:color="auto"/>
        <w:bottom w:val="none" w:sz="0" w:space="0" w:color="auto"/>
        <w:right w:val="none" w:sz="0" w:space="0" w:color="auto"/>
      </w:divBdr>
    </w:div>
    <w:div w:id="930548712">
      <w:bodyDiv w:val="1"/>
      <w:marLeft w:val="0"/>
      <w:marRight w:val="0"/>
      <w:marTop w:val="0"/>
      <w:marBottom w:val="0"/>
      <w:divBdr>
        <w:top w:val="none" w:sz="0" w:space="0" w:color="auto"/>
        <w:left w:val="none" w:sz="0" w:space="0" w:color="auto"/>
        <w:bottom w:val="none" w:sz="0" w:space="0" w:color="auto"/>
        <w:right w:val="none" w:sz="0" w:space="0" w:color="auto"/>
      </w:divBdr>
      <w:divsChild>
        <w:div w:id="2102220647">
          <w:marLeft w:val="0"/>
          <w:marRight w:val="0"/>
          <w:marTop w:val="0"/>
          <w:marBottom w:val="0"/>
          <w:divBdr>
            <w:top w:val="none" w:sz="0" w:space="0" w:color="auto"/>
            <w:left w:val="none" w:sz="0" w:space="0" w:color="auto"/>
            <w:bottom w:val="double" w:sz="6" w:space="5" w:color="EEEEEE"/>
            <w:right w:val="none" w:sz="0" w:space="0" w:color="auto"/>
          </w:divBdr>
          <w:divsChild>
            <w:div w:id="599872428">
              <w:marLeft w:val="0"/>
              <w:marRight w:val="0"/>
              <w:marTop w:val="0"/>
              <w:marBottom w:val="0"/>
              <w:divBdr>
                <w:top w:val="none" w:sz="0" w:space="0" w:color="auto"/>
                <w:left w:val="none" w:sz="0" w:space="0" w:color="auto"/>
                <w:bottom w:val="none" w:sz="0" w:space="0" w:color="auto"/>
                <w:right w:val="none" w:sz="0" w:space="0" w:color="auto"/>
              </w:divBdr>
            </w:div>
          </w:divsChild>
        </w:div>
        <w:div w:id="965814257">
          <w:marLeft w:val="0"/>
          <w:marRight w:val="0"/>
          <w:marTop w:val="150"/>
          <w:marBottom w:val="300"/>
          <w:divBdr>
            <w:top w:val="none" w:sz="0" w:space="0" w:color="auto"/>
            <w:left w:val="none" w:sz="0" w:space="0" w:color="auto"/>
            <w:bottom w:val="none" w:sz="0" w:space="0" w:color="auto"/>
            <w:right w:val="none" w:sz="0" w:space="0" w:color="auto"/>
          </w:divBdr>
        </w:div>
        <w:div w:id="1573158782">
          <w:marLeft w:val="0"/>
          <w:marRight w:val="0"/>
          <w:marTop w:val="0"/>
          <w:marBottom w:val="0"/>
          <w:divBdr>
            <w:top w:val="none" w:sz="0" w:space="0" w:color="auto"/>
            <w:left w:val="none" w:sz="0" w:space="0" w:color="auto"/>
            <w:bottom w:val="none" w:sz="0" w:space="0" w:color="auto"/>
            <w:right w:val="none" w:sz="0" w:space="0" w:color="auto"/>
          </w:divBdr>
          <w:divsChild>
            <w:div w:id="126944122">
              <w:marLeft w:val="0"/>
              <w:marRight w:val="0"/>
              <w:marTop w:val="0"/>
              <w:marBottom w:val="0"/>
              <w:divBdr>
                <w:top w:val="none" w:sz="0" w:space="0" w:color="auto"/>
                <w:left w:val="none" w:sz="0" w:space="0" w:color="auto"/>
                <w:bottom w:val="none" w:sz="0" w:space="0" w:color="auto"/>
                <w:right w:val="none" w:sz="0" w:space="0" w:color="auto"/>
              </w:divBdr>
              <w:divsChild>
                <w:div w:id="1704790496">
                  <w:marLeft w:val="0"/>
                  <w:marRight w:val="15"/>
                  <w:marTop w:val="0"/>
                  <w:marBottom w:val="0"/>
                  <w:divBdr>
                    <w:top w:val="none" w:sz="0" w:space="0" w:color="auto"/>
                    <w:left w:val="none" w:sz="0" w:space="0" w:color="auto"/>
                    <w:bottom w:val="none" w:sz="0" w:space="0" w:color="auto"/>
                    <w:right w:val="none" w:sz="0" w:space="0" w:color="auto"/>
                  </w:divBdr>
                </w:div>
                <w:div w:id="1909532281">
                  <w:marLeft w:val="0"/>
                  <w:marRight w:val="15"/>
                  <w:marTop w:val="0"/>
                  <w:marBottom w:val="0"/>
                  <w:divBdr>
                    <w:top w:val="none" w:sz="0" w:space="0" w:color="auto"/>
                    <w:left w:val="none" w:sz="0" w:space="0" w:color="auto"/>
                    <w:bottom w:val="none" w:sz="0" w:space="0" w:color="auto"/>
                    <w:right w:val="none" w:sz="0" w:space="0" w:color="auto"/>
                  </w:divBdr>
                </w:div>
                <w:div w:id="2017657153">
                  <w:marLeft w:val="0"/>
                  <w:marRight w:val="15"/>
                  <w:marTop w:val="0"/>
                  <w:marBottom w:val="0"/>
                  <w:divBdr>
                    <w:top w:val="none" w:sz="0" w:space="0" w:color="auto"/>
                    <w:left w:val="none" w:sz="0" w:space="0" w:color="auto"/>
                    <w:bottom w:val="none" w:sz="0" w:space="0" w:color="auto"/>
                    <w:right w:val="none" w:sz="0" w:space="0" w:color="auto"/>
                  </w:divBdr>
                </w:div>
                <w:div w:id="650065459">
                  <w:marLeft w:val="0"/>
                  <w:marRight w:val="15"/>
                  <w:marTop w:val="0"/>
                  <w:marBottom w:val="0"/>
                  <w:divBdr>
                    <w:top w:val="none" w:sz="0" w:space="0" w:color="auto"/>
                    <w:left w:val="none" w:sz="0" w:space="0" w:color="auto"/>
                    <w:bottom w:val="none" w:sz="0" w:space="0" w:color="auto"/>
                    <w:right w:val="none" w:sz="0" w:space="0" w:color="auto"/>
                  </w:divBdr>
                </w:div>
                <w:div w:id="13319109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2166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dc.feteugt.es/cuteeditornet/imagenes/MADRID/2010/Noticias%20y%20Novedades/FirmasFPenlauni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apress.es/sociedad/educacion-00468/noticia-ugt-entrega-23000-firmas-no-integrar-fp-universidades-201011261307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evatribuna.es/articulo/economia-social/reforma-formacion-profesional-fp/20180910172958155532.html" TargetMode="External"/><Relationship Id="rId5" Type="http://schemas.openxmlformats.org/officeDocument/2006/relationships/webSettings" Target="webSettings.xml"/><Relationship Id="rId10" Type="http://schemas.openxmlformats.org/officeDocument/2006/relationships/hyperlink" Target="https://leeyopina.wordpress.com/2011/01/12/fete-ugt-consigue-mejoras-para-la-fp-en-la-ley-de-economia-sostenible/" TargetMode="External"/><Relationship Id="rId4" Type="http://schemas.openxmlformats.org/officeDocument/2006/relationships/settings" Target="settings.xml"/><Relationship Id="rId9" Type="http://schemas.openxmlformats.org/officeDocument/2006/relationships/hyperlink" Target="https://leeyopina.wordpress.com/2010/10/02/no-a-los-ciclos-formativos-de-fp-en-la-universidad/" TargetMode="Externa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626A-2890-4BB3-B796-D192EB4F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2850</Words>
  <Characters>15677</Characters>
  <Application>Microsoft Office Word</Application>
  <DocSecurity>0</DocSecurity>
  <Lines>130</Lines>
  <Paragraphs>36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2018-11-28T14:55:00Z</dcterms:created>
  <dcterms:modified xsi:type="dcterms:W3CDTF">2018-11-28T14:55:00Z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