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E5DD0" w:rsidRDefault="00DD6231">
      <w:r>
        <w:rPr>
          <w:b/>
          <w:color w:val="007BC0"/>
          <w:sz w:val="16"/>
          <w:szCs w:val="16"/>
        </w:rPr>
        <w:t>[Logo Centre Docent]</w:t>
      </w:r>
      <w:r>
        <w:rPr>
          <w:color w:val="007BC0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0" hidden="0" allowOverlap="1">
            <wp:simplePos x="0" y="0"/>
            <wp:positionH relativeFrom="margin">
              <wp:posOffset>4744085</wp:posOffset>
            </wp:positionH>
            <wp:positionV relativeFrom="paragraph">
              <wp:posOffset>-193674</wp:posOffset>
            </wp:positionV>
            <wp:extent cx="1577340" cy="472440"/>
            <wp:effectExtent l="0" t="0" r="0" b="0"/>
            <wp:wrapSquare wrapText="bothSides" distT="0" distB="0" distL="114300" distR="114300"/>
            <wp:docPr id="2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7340" cy="4724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E5DD0" w:rsidRDefault="00CE5DD0">
      <w:pPr>
        <w:spacing w:line="240" w:lineRule="auto"/>
      </w:pPr>
    </w:p>
    <w:p w:rsidR="00CE5DD0" w:rsidRDefault="00CE5DD0">
      <w:pPr>
        <w:spacing w:line="240" w:lineRule="auto"/>
      </w:pPr>
    </w:p>
    <w:p w:rsidR="00CE5DD0" w:rsidRDefault="00CE5DD0">
      <w:pPr>
        <w:spacing w:line="240" w:lineRule="auto"/>
      </w:pPr>
    </w:p>
    <w:p w:rsidR="00CE5DD0" w:rsidRDefault="00CE5DD0">
      <w:pPr>
        <w:spacing w:line="240" w:lineRule="auto"/>
      </w:pPr>
    </w:p>
    <w:p w:rsidR="00CE5DD0" w:rsidRDefault="00CE5DD0">
      <w:pPr>
        <w:spacing w:line="240" w:lineRule="auto"/>
      </w:pPr>
    </w:p>
    <w:p w:rsidR="00CE5DD0" w:rsidRDefault="00CE5DD0">
      <w:pPr>
        <w:spacing w:line="240" w:lineRule="auto"/>
      </w:pPr>
    </w:p>
    <w:p w:rsidR="00CE5DD0" w:rsidRDefault="00CE5DD0">
      <w:pPr>
        <w:spacing w:line="240" w:lineRule="auto"/>
      </w:pPr>
    </w:p>
    <w:p w:rsidR="00CE5DD0" w:rsidRDefault="00CE5DD0">
      <w:pPr>
        <w:spacing w:line="240" w:lineRule="auto"/>
      </w:pPr>
    </w:p>
    <w:p w:rsidR="00CE5DD0" w:rsidRDefault="00DD6231">
      <w:pPr>
        <w:jc w:val="center"/>
      </w:pPr>
      <w:r>
        <w:rPr>
          <w:b/>
          <w:color w:val="7E7E7E"/>
          <w:sz w:val="36"/>
          <w:szCs w:val="36"/>
        </w:rPr>
        <w:t>SISTEMA DE GARANTIA INTERNA DE LA QUALITAT</w:t>
      </w:r>
    </w:p>
    <w:p w:rsidR="00CE5DD0" w:rsidRDefault="00DD6231">
      <w:pPr>
        <w:jc w:val="center"/>
      </w:pPr>
      <w:r>
        <w:rPr>
          <w:b/>
          <w:color w:val="7E7E7E"/>
          <w:sz w:val="36"/>
          <w:szCs w:val="36"/>
        </w:rPr>
        <w:t>[NOM CENTRE DOCENT]</w:t>
      </w:r>
    </w:p>
    <w:p w:rsidR="00CE5DD0" w:rsidRDefault="00CE5DD0">
      <w:pPr>
        <w:spacing w:line="240" w:lineRule="auto"/>
      </w:pPr>
    </w:p>
    <w:p w:rsidR="00CE5DD0" w:rsidRDefault="00CE5DD0">
      <w:pPr>
        <w:spacing w:line="240" w:lineRule="auto"/>
      </w:pPr>
    </w:p>
    <w:p w:rsidR="00CE5DD0" w:rsidRDefault="00CE5DD0">
      <w:pPr>
        <w:spacing w:line="240" w:lineRule="auto"/>
      </w:pPr>
    </w:p>
    <w:p w:rsidR="00CE5DD0" w:rsidRDefault="00CE5DD0">
      <w:pPr>
        <w:spacing w:line="240" w:lineRule="auto"/>
      </w:pPr>
    </w:p>
    <w:p w:rsidR="00CE5DD0" w:rsidRDefault="00CE5DD0">
      <w:pPr>
        <w:spacing w:line="240" w:lineRule="auto"/>
      </w:pPr>
    </w:p>
    <w:p w:rsidR="00CE5DD0" w:rsidRDefault="00DD6231">
      <w:pPr>
        <w:spacing w:before="120" w:after="120" w:line="360" w:lineRule="auto"/>
        <w:jc w:val="center"/>
      </w:pPr>
      <w:r>
        <w:rPr>
          <w:b/>
          <w:color w:val="007BC0"/>
          <w:sz w:val="40"/>
          <w:szCs w:val="40"/>
        </w:rPr>
        <w:t>X.3.3 Metodologia d'ensenyament i avaluació</w:t>
      </w:r>
    </w:p>
    <w:p w:rsidR="00CE5DD0" w:rsidRDefault="00CE5DD0">
      <w:pPr>
        <w:spacing w:line="240" w:lineRule="auto"/>
      </w:pPr>
    </w:p>
    <w:p w:rsidR="00CE5DD0" w:rsidRDefault="00CE5DD0">
      <w:pPr>
        <w:spacing w:line="240" w:lineRule="auto"/>
      </w:pPr>
    </w:p>
    <w:p w:rsidR="00CE5DD0" w:rsidRDefault="00CE5DD0">
      <w:pPr>
        <w:spacing w:line="240" w:lineRule="auto"/>
      </w:pPr>
    </w:p>
    <w:p w:rsidR="00CE5DD0" w:rsidRDefault="00CE5DD0">
      <w:pPr>
        <w:spacing w:line="240" w:lineRule="auto"/>
      </w:pPr>
    </w:p>
    <w:p w:rsidR="00CE5DD0" w:rsidRDefault="00CE5DD0">
      <w:pPr>
        <w:spacing w:line="240" w:lineRule="auto"/>
      </w:pPr>
    </w:p>
    <w:p w:rsidR="00CE5DD0" w:rsidRDefault="00CE5DD0">
      <w:pPr>
        <w:spacing w:line="240" w:lineRule="auto"/>
      </w:pPr>
    </w:p>
    <w:p w:rsidR="00CE5DD0" w:rsidRDefault="00CE5DD0">
      <w:pPr>
        <w:spacing w:line="240" w:lineRule="auto"/>
      </w:pPr>
    </w:p>
    <w:p w:rsidR="00CE5DD0" w:rsidRDefault="00CE5DD0">
      <w:pPr>
        <w:spacing w:line="240" w:lineRule="auto"/>
      </w:pPr>
      <w:bookmarkStart w:id="0" w:name="_gjdgxs" w:colFirst="0" w:colLast="0"/>
      <w:bookmarkEnd w:id="0"/>
    </w:p>
    <w:p w:rsidR="00CE5DD0" w:rsidRDefault="00CE5DD0">
      <w:pPr>
        <w:spacing w:line="240" w:lineRule="auto"/>
      </w:pPr>
    </w:p>
    <w:tbl>
      <w:tblPr>
        <w:tblStyle w:val="a"/>
        <w:tblW w:w="10065" w:type="dxa"/>
        <w:tblInd w:w="-110" w:type="dxa"/>
        <w:tblLayout w:type="fixed"/>
        <w:tblLook w:val="0000" w:firstRow="0" w:lastRow="0" w:firstColumn="0" w:lastColumn="0" w:noHBand="0" w:noVBand="0"/>
      </w:tblPr>
      <w:tblGrid>
        <w:gridCol w:w="660"/>
        <w:gridCol w:w="4395"/>
        <w:gridCol w:w="1984"/>
        <w:gridCol w:w="1710"/>
        <w:gridCol w:w="1316"/>
      </w:tblGrid>
      <w:tr w:rsidR="00CE5DD0">
        <w:tc>
          <w:tcPr>
            <w:tcW w:w="1006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6A6A6"/>
          </w:tcPr>
          <w:p w:rsidR="00CE5DD0" w:rsidRDefault="00DD6231">
            <w:pPr>
              <w:spacing w:before="40" w:after="40"/>
              <w:jc w:val="center"/>
            </w:pPr>
            <w:r>
              <w:rPr>
                <w:b/>
                <w:color w:val="FFFFFF"/>
                <w:sz w:val="18"/>
                <w:szCs w:val="18"/>
              </w:rPr>
              <w:t>Gestió Documental i control de canvis</w:t>
            </w:r>
          </w:p>
        </w:tc>
      </w:tr>
      <w:tr w:rsidR="00CE5DD0">
        <w:tc>
          <w:tcPr>
            <w:tcW w:w="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CE5DD0" w:rsidRDefault="00DD6231">
            <w:pPr>
              <w:spacing w:before="40" w:after="40"/>
              <w:jc w:val="center"/>
            </w:pPr>
            <w:r>
              <w:rPr>
                <w:b/>
                <w:sz w:val="18"/>
                <w:szCs w:val="18"/>
              </w:rPr>
              <w:t>Versió</w:t>
            </w:r>
          </w:p>
        </w:tc>
        <w:tc>
          <w:tcPr>
            <w:tcW w:w="43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CE5DD0" w:rsidRDefault="00DD6231">
            <w:pPr>
              <w:spacing w:before="40" w:after="40"/>
              <w:jc w:val="center"/>
            </w:pPr>
            <w:r>
              <w:rPr>
                <w:b/>
                <w:sz w:val="18"/>
                <w:szCs w:val="18"/>
              </w:rPr>
              <w:t>Referència de la modificació</w:t>
            </w:r>
          </w:p>
        </w:tc>
        <w:tc>
          <w:tcPr>
            <w:tcW w:w="19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CE5DD0" w:rsidRDefault="00DD6231">
            <w:pPr>
              <w:spacing w:before="40" w:after="40"/>
              <w:jc w:val="center"/>
            </w:pPr>
            <w:r>
              <w:rPr>
                <w:b/>
                <w:sz w:val="18"/>
                <w:szCs w:val="18"/>
              </w:rPr>
              <w:t>Elaborat per</w:t>
            </w:r>
          </w:p>
        </w:tc>
        <w:tc>
          <w:tcPr>
            <w:tcW w:w="17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CE5DD0" w:rsidRDefault="00DD6231">
            <w:pPr>
              <w:spacing w:before="40" w:after="40"/>
              <w:jc w:val="center"/>
            </w:pPr>
            <w:r>
              <w:rPr>
                <w:b/>
                <w:sz w:val="18"/>
                <w:szCs w:val="18"/>
              </w:rPr>
              <w:t>Aprovat per</w:t>
            </w:r>
          </w:p>
        </w:tc>
        <w:tc>
          <w:tcPr>
            <w:tcW w:w="13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CE5DD0" w:rsidRDefault="00DD6231">
            <w:pPr>
              <w:spacing w:before="40" w:after="40"/>
              <w:jc w:val="center"/>
            </w:pPr>
            <w:r>
              <w:rPr>
                <w:b/>
                <w:sz w:val="18"/>
                <w:szCs w:val="18"/>
              </w:rPr>
              <w:t>Data</w:t>
            </w:r>
          </w:p>
        </w:tc>
      </w:tr>
      <w:tr w:rsidR="00CE5DD0">
        <w:tc>
          <w:tcPr>
            <w:tcW w:w="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:rsidR="00CE5DD0" w:rsidRDefault="00DD6231">
            <w:pPr>
              <w:jc w:val="center"/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:rsidR="00CE5DD0" w:rsidRPr="00343D56" w:rsidRDefault="00DD6231">
            <w:pPr>
              <w:ind w:left="57"/>
              <w:rPr>
                <w:lang w:val="en-US"/>
              </w:rPr>
            </w:pPr>
            <w:r w:rsidRPr="00343D56">
              <w:rPr>
                <w:sz w:val="16"/>
                <w:szCs w:val="16"/>
                <w:lang w:val="en-US"/>
              </w:rPr>
              <w:t>Disseny del SGIQ aprovat per AQU Catalunya</w:t>
            </w:r>
          </w:p>
        </w:tc>
        <w:tc>
          <w:tcPr>
            <w:tcW w:w="19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:rsidR="00CE5DD0" w:rsidRDefault="00DD6231">
            <w:pPr>
              <w:ind w:left="57"/>
            </w:pPr>
            <w:r>
              <w:rPr>
                <w:sz w:val="16"/>
                <w:szCs w:val="16"/>
              </w:rPr>
              <w:t>Comissió de Qualitat</w:t>
            </w:r>
          </w:p>
        </w:tc>
        <w:tc>
          <w:tcPr>
            <w:tcW w:w="17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:rsidR="00CE5DD0" w:rsidRDefault="00DD6231">
            <w:pPr>
              <w:ind w:left="57"/>
            </w:pPr>
            <w:r>
              <w:rPr>
                <w:sz w:val="16"/>
                <w:szCs w:val="16"/>
              </w:rPr>
              <w:t>Junta d'Escola</w:t>
            </w:r>
          </w:p>
        </w:tc>
        <w:tc>
          <w:tcPr>
            <w:tcW w:w="13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E5DD0" w:rsidRDefault="00DD6231">
            <w:pPr>
              <w:ind w:left="57"/>
            </w:pPr>
            <w:r>
              <w:rPr>
                <w:sz w:val="16"/>
                <w:szCs w:val="16"/>
              </w:rPr>
              <w:t>Març 2011</w:t>
            </w:r>
          </w:p>
        </w:tc>
      </w:tr>
      <w:tr w:rsidR="00CE5DD0">
        <w:tc>
          <w:tcPr>
            <w:tcW w:w="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:rsidR="00CE5DD0" w:rsidRDefault="00DD6231">
            <w:pPr>
              <w:jc w:val="center"/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:rsidR="00CE5DD0" w:rsidRDefault="00DD6231">
            <w:pPr>
              <w:ind w:left="57"/>
            </w:pPr>
            <w:r>
              <w:rPr>
                <w:sz w:val="16"/>
                <w:szCs w:val="16"/>
              </w:rPr>
              <w:t>Es simplifica el procés i s’actualitza adaptant-se a la nova escola.</w:t>
            </w:r>
          </w:p>
        </w:tc>
        <w:tc>
          <w:tcPr>
            <w:tcW w:w="19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:rsidR="00CE5DD0" w:rsidRDefault="00DD6231">
            <w:pPr>
              <w:ind w:left="57"/>
            </w:pPr>
            <w:r>
              <w:rPr>
                <w:sz w:val="16"/>
                <w:szCs w:val="16"/>
              </w:rPr>
              <w:t>Comissió de Qualitat</w:t>
            </w:r>
          </w:p>
        </w:tc>
        <w:tc>
          <w:tcPr>
            <w:tcW w:w="17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:rsidR="00CE5DD0" w:rsidRDefault="00DD6231">
            <w:pPr>
              <w:ind w:left="57"/>
            </w:pPr>
            <w:r>
              <w:rPr>
                <w:sz w:val="16"/>
                <w:szCs w:val="16"/>
              </w:rPr>
              <w:t>Junta d'Escola</w:t>
            </w:r>
          </w:p>
        </w:tc>
        <w:tc>
          <w:tcPr>
            <w:tcW w:w="13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E5DD0" w:rsidRDefault="00DD6231">
            <w:pPr>
              <w:ind w:left="57"/>
            </w:pPr>
            <w:r>
              <w:rPr>
                <w:sz w:val="16"/>
                <w:szCs w:val="16"/>
              </w:rPr>
              <w:t>Febrer 2017</w:t>
            </w:r>
          </w:p>
        </w:tc>
      </w:tr>
    </w:tbl>
    <w:p w:rsidR="00CE5DD0" w:rsidRDefault="00DD6231" w:rsidP="00761BEA">
      <w:r>
        <w:br w:type="page"/>
      </w:r>
      <w:bookmarkStart w:id="1" w:name="_GoBack"/>
      <w:bookmarkEnd w:id="1"/>
      <w:r>
        <w:rPr>
          <w:rFonts w:ascii="Arial" w:eastAsia="Arial" w:hAnsi="Arial" w:cs="Arial"/>
          <w:b/>
          <w:sz w:val="24"/>
          <w:szCs w:val="24"/>
        </w:rPr>
        <w:lastRenderedPageBreak/>
        <w:t>ÍNDEX</w:t>
      </w:r>
    </w:p>
    <w:p w:rsidR="00CE5DD0" w:rsidRDefault="00CE5DD0">
      <w:pPr>
        <w:spacing w:after="0" w:line="240" w:lineRule="auto"/>
        <w:ind w:left="360"/>
      </w:pPr>
    </w:p>
    <w:p w:rsidR="00CE5DD0" w:rsidRDefault="00DD6231">
      <w:pPr>
        <w:tabs>
          <w:tab w:val="left" w:pos="1418"/>
        </w:tabs>
        <w:spacing w:before="120" w:after="120" w:line="240" w:lineRule="auto"/>
        <w:ind w:left="992"/>
        <w:jc w:val="both"/>
      </w:pPr>
      <w:r>
        <w:rPr>
          <w:rFonts w:ascii="Arial" w:eastAsia="Arial" w:hAnsi="Arial" w:cs="Arial"/>
          <w:smallCaps/>
          <w:sz w:val="24"/>
          <w:szCs w:val="24"/>
        </w:rPr>
        <w:t xml:space="preserve">1. </w:t>
      </w:r>
      <w:r>
        <w:rPr>
          <w:rFonts w:ascii="Arial" w:eastAsia="Arial" w:hAnsi="Arial" w:cs="Arial"/>
          <w:smallCaps/>
          <w:sz w:val="24"/>
          <w:szCs w:val="24"/>
        </w:rPr>
        <w:tab/>
        <w:t>Finalitat</w:t>
      </w:r>
    </w:p>
    <w:p w:rsidR="00CE5DD0" w:rsidRDefault="00DD6231">
      <w:pPr>
        <w:tabs>
          <w:tab w:val="left" w:pos="1418"/>
        </w:tabs>
        <w:spacing w:before="120" w:after="120" w:line="240" w:lineRule="auto"/>
        <w:ind w:left="992"/>
        <w:jc w:val="both"/>
      </w:pPr>
      <w:r>
        <w:rPr>
          <w:rFonts w:ascii="Arial" w:eastAsia="Arial" w:hAnsi="Arial" w:cs="Arial"/>
          <w:smallCaps/>
          <w:sz w:val="24"/>
          <w:szCs w:val="24"/>
        </w:rPr>
        <w:t>2.</w:t>
      </w:r>
      <w:r>
        <w:rPr>
          <w:rFonts w:ascii="Arial" w:eastAsia="Arial" w:hAnsi="Arial" w:cs="Arial"/>
          <w:smallCaps/>
          <w:sz w:val="24"/>
          <w:szCs w:val="24"/>
        </w:rPr>
        <w:tab/>
        <w:t>Abast</w:t>
      </w:r>
    </w:p>
    <w:p w:rsidR="00CE5DD0" w:rsidRDefault="00DD6231">
      <w:pPr>
        <w:tabs>
          <w:tab w:val="left" w:pos="1418"/>
        </w:tabs>
        <w:spacing w:before="120" w:after="120" w:line="240" w:lineRule="auto"/>
        <w:ind w:left="992"/>
        <w:jc w:val="both"/>
      </w:pPr>
      <w:r>
        <w:rPr>
          <w:rFonts w:ascii="Arial" w:eastAsia="Arial" w:hAnsi="Arial" w:cs="Arial"/>
          <w:smallCaps/>
          <w:sz w:val="24"/>
          <w:szCs w:val="24"/>
        </w:rPr>
        <w:t>3.</w:t>
      </w:r>
      <w:r>
        <w:rPr>
          <w:rFonts w:ascii="Arial" w:eastAsia="Arial" w:hAnsi="Arial" w:cs="Arial"/>
          <w:smallCaps/>
          <w:sz w:val="24"/>
          <w:szCs w:val="24"/>
        </w:rPr>
        <w:tab/>
        <w:t>Normatives / referències</w:t>
      </w:r>
    </w:p>
    <w:p w:rsidR="00CE5DD0" w:rsidRDefault="00DD6231">
      <w:pPr>
        <w:tabs>
          <w:tab w:val="left" w:pos="1418"/>
        </w:tabs>
        <w:spacing w:before="120" w:after="120" w:line="240" w:lineRule="auto"/>
        <w:ind w:left="992"/>
        <w:jc w:val="both"/>
      </w:pPr>
      <w:r>
        <w:rPr>
          <w:rFonts w:ascii="Arial" w:eastAsia="Arial" w:hAnsi="Arial" w:cs="Arial"/>
          <w:smallCaps/>
          <w:sz w:val="24"/>
          <w:szCs w:val="24"/>
        </w:rPr>
        <w:t>4.</w:t>
      </w:r>
      <w:r>
        <w:rPr>
          <w:rFonts w:ascii="Arial" w:eastAsia="Arial" w:hAnsi="Arial" w:cs="Arial"/>
          <w:smallCaps/>
          <w:sz w:val="24"/>
          <w:szCs w:val="24"/>
        </w:rPr>
        <w:tab/>
        <w:t>Responsabilitats</w:t>
      </w:r>
    </w:p>
    <w:p w:rsidR="00CE5DD0" w:rsidRDefault="00DD6231">
      <w:pPr>
        <w:tabs>
          <w:tab w:val="left" w:pos="1418"/>
        </w:tabs>
        <w:spacing w:before="120" w:after="120" w:line="240" w:lineRule="auto"/>
        <w:ind w:left="992"/>
        <w:jc w:val="both"/>
      </w:pPr>
      <w:r>
        <w:rPr>
          <w:rFonts w:ascii="Arial" w:eastAsia="Arial" w:hAnsi="Arial" w:cs="Arial"/>
          <w:smallCaps/>
          <w:sz w:val="24"/>
          <w:szCs w:val="24"/>
        </w:rPr>
        <w:t>5.</w:t>
      </w:r>
      <w:r>
        <w:rPr>
          <w:rFonts w:ascii="Arial" w:eastAsia="Arial" w:hAnsi="Arial" w:cs="Arial"/>
          <w:smallCaps/>
          <w:sz w:val="24"/>
          <w:szCs w:val="24"/>
        </w:rPr>
        <w:tab/>
        <w:t>Desenvolupament del procés</w:t>
      </w:r>
    </w:p>
    <w:p w:rsidR="00CE5DD0" w:rsidRDefault="00DD6231">
      <w:pPr>
        <w:tabs>
          <w:tab w:val="left" w:pos="1418"/>
        </w:tabs>
        <w:spacing w:before="120" w:after="120" w:line="240" w:lineRule="auto"/>
        <w:ind w:left="992"/>
        <w:jc w:val="both"/>
      </w:pPr>
      <w:r>
        <w:rPr>
          <w:rFonts w:ascii="Arial" w:eastAsia="Arial" w:hAnsi="Arial" w:cs="Arial"/>
          <w:smallCaps/>
          <w:sz w:val="24"/>
          <w:szCs w:val="24"/>
        </w:rPr>
        <w:t>6.</w:t>
      </w:r>
      <w:r>
        <w:rPr>
          <w:rFonts w:ascii="Arial" w:eastAsia="Arial" w:hAnsi="Arial" w:cs="Arial"/>
          <w:smallCaps/>
          <w:sz w:val="24"/>
          <w:szCs w:val="24"/>
        </w:rPr>
        <w:tab/>
        <w:t>Indicadors</w:t>
      </w:r>
    </w:p>
    <w:p w:rsidR="00CE5DD0" w:rsidRDefault="00DD6231">
      <w:pPr>
        <w:tabs>
          <w:tab w:val="left" w:pos="1418"/>
        </w:tabs>
        <w:spacing w:before="120" w:after="120" w:line="240" w:lineRule="auto"/>
        <w:ind w:left="992"/>
        <w:jc w:val="both"/>
      </w:pPr>
      <w:r>
        <w:rPr>
          <w:rFonts w:ascii="Arial" w:eastAsia="Arial" w:hAnsi="Arial" w:cs="Arial"/>
          <w:smallCaps/>
          <w:sz w:val="24"/>
          <w:szCs w:val="24"/>
        </w:rPr>
        <w:t>7.</w:t>
      </w:r>
      <w:r>
        <w:rPr>
          <w:rFonts w:ascii="Arial" w:eastAsia="Arial" w:hAnsi="Arial" w:cs="Arial"/>
          <w:smallCaps/>
          <w:sz w:val="24"/>
          <w:szCs w:val="24"/>
        </w:rPr>
        <w:tab/>
        <w:t>Evidències</w:t>
      </w:r>
    </w:p>
    <w:p w:rsidR="00CE5DD0" w:rsidRDefault="00DD6231">
      <w:pPr>
        <w:tabs>
          <w:tab w:val="left" w:pos="1418"/>
        </w:tabs>
        <w:spacing w:before="120" w:after="120" w:line="240" w:lineRule="auto"/>
        <w:ind w:left="992"/>
        <w:jc w:val="both"/>
      </w:pPr>
      <w:r>
        <w:rPr>
          <w:rFonts w:ascii="Arial" w:eastAsia="Arial" w:hAnsi="Arial" w:cs="Arial"/>
          <w:smallCaps/>
          <w:sz w:val="24"/>
          <w:szCs w:val="24"/>
        </w:rPr>
        <w:t>8.</w:t>
      </w:r>
      <w:r>
        <w:rPr>
          <w:rFonts w:ascii="Arial" w:eastAsia="Arial" w:hAnsi="Arial" w:cs="Arial"/>
          <w:smallCaps/>
          <w:sz w:val="24"/>
          <w:szCs w:val="24"/>
        </w:rPr>
        <w:tab/>
        <w:t>Fluxgrama</w:t>
      </w:r>
    </w:p>
    <w:p w:rsidR="00CE5DD0" w:rsidRDefault="00CE5DD0">
      <w:pPr>
        <w:tabs>
          <w:tab w:val="left" w:pos="360"/>
        </w:tabs>
        <w:spacing w:line="240" w:lineRule="auto"/>
        <w:ind w:left="360" w:hanging="360"/>
      </w:pPr>
    </w:p>
    <w:p w:rsidR="00CE5DD0" w:rsidRDefault="00CE5DD0">
      <w:pPr>
        <w:tabs>
          <w:tab w:val="left" w:pos="360"/>
        </w:tabs>
        <w:spacing w:line="240" w:lineRule="auto"/>
        <w:ind w:left="360" w:hanging="360"/>
      </w:pPr>
    </w:p>
    <w:p w:rsidR="00CE5DD0" w:rsidRDefault="00DD6231">
      <w:pPr>
        <w:numPr>
          <w:ilvl w:val="0"/>
          <w:numId w:val="4"/>
        </w:numPr>
        <w:tabs>
          <w:tab w:val="left" w:pos="284"/>
        </w:tabs>
        <w:spacing w:line="240" w:lineRule="auto"/>
        <w:ind w:left="284" w:hanging="284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FINALITAT</w:t>
      </w:r>
    </w:p>
    <w:p w:rsidR="00CE5DD0" w:rsidRDefault="00DD6231">
      <w:pPr>
        <w:spacing w:after="0"/>
        <w:ind w:left="141"/>
        <w:jc w:val="both"/>
      </w:pPr>
      <w:r>
        <w:rPr>
          <w:rFonts w:ascii="Arial" w:eastAsia="Arial" w:hAnsi="Arial" w:cs="Arial"/>
        </w:rPr>
        <w:t>Aquest procés descriu com el [nom abreviat del centre docent] ([Nom complet del centre docent]) revisa, actualitza i millora el desenvolupament de les metodologies d’ensenyament i l’avaluació del seu estudiantat.</w:t>
      </w:r>
    </w:p>
    <w:p w:rsidR="00CE5DD0" w:rsidRDefault="00CE5DD0">
      <w:pPr>
        <w:spacing w:line="240" w:lineRule="auto"/>
        <w:ind w:left="360"/>
        <w:jc w:val="both"/>
      </w:pPr>
    </w:p>
    <w:p w:rsidR="00CE5DD0" w:rsidRDefault="00DD6231">
      <w:pPr>
        <w:numPr>
          <w:ilvl w:val="0"/>
          <w:numId w:val="4"/>
        </w:numPr>
        <w:tabs>
          <w:tab w:val="left" w:pos="284"/>
        </w:tabs>
        <w:spacing w:line="240" w:lineRule="auto"/>
        <w:ind w:left="284" w:hanging="284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ABAST</w:t>
      </w:r>
    </w:p>
    <w:p w:rsidR="00CE5DD0" w:rsidRDefault="00DD6231">
      <w:pPr>
        <w:spacing w:after="0"/>
        <w:ind w:left="141"/>
        <w:jc w:val="both"/>
      </w:pPr>
      <w:r>
        <w:rPr>
          <w:rFonts w:ascii="Arial" w:eastAsia="Arial" w:hAnsi="Arial" w:cs="Arial"/>
        </w:rPr>
        <w:t>El present document és d’aplicació a les titulacions oficials de l'[Nom abreviat del centre docent], ja siguin de grau o de màster.</w:t>
      </w:r>
    </w:p>
    <w:p w:rsidR="00CE5DD0" w:rsidRDefault="00CE5DD0">
      <w:pPr>
        <w:spacing w:line="240" w:lineRule="auto"/>
        <w:ind w:left="360"/>
        <w:jc w:val="both"/>
      </w:pPr>
    </w:p>
    <w:p w:rsidR="00CE5DD0" w:rsidRDefault="00DD6231">
      <w:pPr>
        <w:numPr>
          <w:ilvl w:val="0"/>
          <w:numId w:val="4"/>
        </w:numPr>
        <w:tabs>
          <w:tab w:val="left" w:pos="284"/>
        </w:tabs>
        <w:spacing w:line="240" w:lineRule="auto"/>
        <w:ind w:left="284" w:hanging="284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NORMATIVES / REFERÈNCIES</w:t>
      </w:r>
    </w:p>
    <w:p w:rsidR="00CE5DD0" w:rsidRDefault="00DD6231">
      <w:pPr>
        <w:spacing w:line="240" w:lineRule="auto"/>
        <w:ind w:left="360"/>
        <w:jc w:val="both"/>
      </w:pPr>
      <w:r>
        <w:rPr>
          <w:rFonts w:ascii="Arial" w:eastAsia="Arial" w:hAnsi="Arial" w:cs="Arial"/>
          <w:sz w:val="24"/>
          <w:szCs w:val="24"/>
        </w:rPr>
        <w:t>- Marc extern:</w:t>
      </w:r>
    </w:p>
    <w:p w:rsidR="00CE5DD0" w:rsidRDefault="00DD6231">
      <w:pPr>
        <w:spacing w:after="0" w:line="340" w:lineRule="auto"/>
        <w:ind w:left="1080"/>
        <w:jc w:val="both"/>
      </w:pPr>
      <w:r>
        <w:rPr>
          <w:rFonts w:ascii="Arial" w:eastAsia="Arial" w:hAnsi="Arial" w:cs="Arial"/>
        </w:rPr>
        <w:t>Calendari acadèmic de la UPC</w:t>
      </w:r>
    </w:p>
    <w:p w:rsidR="00CE5DD0" w:rsidRDefault="00DD6231">
      <w:pPr>
        <w:spacing w:after="0" w:line="340" w:lineRule="auto"/>
        <w:ind w:left="1080"/>
        <w:jc w:val="both"/>
      </w:pPr>
      <w:r>
        <w:rPr>
          <w:rFonts w:ascii="Arial" w:eastAsia="Arial" w:hAnsi="Arial" w:cs="Arial"/>
        </w:rPr>
        <w:t>Normativa Acadèmica de la UPC</w:t>
      </w:r>
    </w:p>
    <w:p w:rsidR="00CE5DD0" w:rsidRDefault="00CE4CDC">
      <w:pPr>
        <w:spacing w:after="0" w:line="340" w:lineRule="auto"/>
        <w:ind w:left="1080"/>
        <w:jc w:val="both"/>
      </w:pPr>
      <w:hyperlink r:id="rId8">
        <w:r w:rsidR="00DD6231">
          <w:rPr>
            <w:rFonts w:ascii="Arial" w:eastAsia="Arial" w:hAnsi="Arial" w:cs="Arial"/>
            <w:color w:val="1155CC"/>
            <w:u w:val="single"/>
          </w:rPr>
          <w:t>Publicacions</w:t>
        </w:r>
      </w:hyperlink>
      <w:r w:rsidR="00DD6231">
        <w:rPr>
          <w:rFonts w:ascii="Arial" w:eastAsia="Arial" w:hAnsi="Arial" w:cs="Arial"/>
        </w:rPr>
        <w:t xml:space="preserve"> de l’Agència per a la Qualitat del Sistema Universitari de Catalunya</w:t>
      </w:r>
    </w:p>
    <w:p w:rsidR="00CE5DD0" w:rsidRDefault="00CE4CDC">
      <w:pPr>
        <w:spacing w:after="0" w:line="340" w:lineRule="auto"/>
        <w:ind w:left="1080"/>
        <w:jc w:val="both"/>
      </w:pPr>
      <w:hyperlink r:id="rId9">
        <w:r w:rsidR="00DD6231">
          <w:rPr>
            <w:rFonts w:ascii="Arial" w:eastAsia="Arial" w:hAnsi="Arial" w:cs="Arial"/>
            <w:color w:val="1155CC"/>
            <w:u w:val="single"/>
          </w:rPr>
          <w:t>Publicacions</w:t>
        </w:r>
      </w:hyperlink>
      <w:r w:rsidR="00DD6231">
        <w:rPr>
          <w:rFonts w:ascii="Arial" w:eastAsia="Arial" w:hAnsi="Arial" w:cs="Arial"/>
        </w:rPr>
        <w:t xml:space="preserve"> de l’Institut de Ciències de l’Educació de la UPC</w:t>
      </w:r>
    </w:p>
    <w:p w:rsidR="00CE5DD0" w:rsidRDefault="00DD6231">
      <w:pPr>
        <w:spacing w:line="240" w:lineRule="auto"/>
        <w:ind w:left="360"/>
        <w:jc w:val="both"/>
      </w:pPr>
      <w:r>
        <w:rPr>
          <w:rFonts w:ascii="Arial" w:eastAsia="Arial" w:hAnsi="Arial" w:cs="Arial"/>
          <w:sz w:val="24"/>
          <w:szCs w:val="24"/>
        </w:rPr>
        <w:t>- Marc intern:</w:t>
      </w:r>
    </w:p>
    <w:p w:rsidR="00CE5DD0" w:rsidRDefault="00DD6231">
      <w:pPr>
        <w:spacing w:after="0" w:line="340" w:lineRule="auto"/>
        <w:ind w:left="1080"/>
        <w:jc w:val="both"/>
      </w:pPr>
      <w:r>
        <w:rPr>
          <w:rFonts w:ascii="Arial" w:eastAsia="Arial" w:hAnsi="Arial" w:cs="Arial"/>
        </w:rPr>
        <w:t>Política i Objectius de Qualitat del [nom abreviat del centre docent]</w:t>
      </w:r>
    </w:p>
    <w:p w:rsidR="00CE5DD0" w:rsidRDefault="00DD6231">
      <w:pPr>
        <w:spacing w:after="0" w:line="340" w:lineRule="auto"/>
        <w:ind w:left="1080"/>
        <w:jc w:val="both"/>
      </w:pPr>
      <w:r>
        <w:rPr>
          <w:rFonts w:ascii="Arial" w:eastAsia="Arial" w:hAnsi="Arial" w:cs="Arial"/>
        </w:rPr>
        <w:t>Reglament intern del [nom abreviat del centre docent]</w:t>
      </w:r>
    </w:p>
    <w:p w:rsidR="00CE5DD0" w:rsidRDefault="00DD6231">
      <w:pPr>
        <w:spacing w:after="0" w:line="340" w:lineRule="auto"/>
        <w:ind w:left="1080"/>
        <w:jc w:val="both"/>
      </w:pPr>
      <w:r>
        <w:rPr>
          <w:rFonts w:ascii="Arial" w:eastAsia="Arial" w:hAnsi="Arial" w:cs="Arial"/>
        </w:rPr>
        <w:t>Normativa Acadèmica i d’Avaluació d’Estudis de Grau</w:t>
      </w:r>
    </w:p>
    <w:p w:rsidR="00CE5DD0" w:rsidRDefault="00DD6231">
      <w:pPr>
        <w:spacing w:after="0" w:line="340" w:lineRule="auto"/>
        <w:ind w:left="1080"/>
        <w:jc w:val="both"/>
      </w:pPr>
      <w:r>
        <w:rPr>
          <w:rFonts w:ascii="Arial" w:eastAsia="Arial" w:hAnsi="Arial" w:cs="Arial"/>
        </w:rPr>
        <w:lastRenderedPageBreak/>
        <w:t>Normativa Acadèmica i d’Avaluació d’Estudis de Màster?</w:t>
      </w:r>
    </w:p>
    <w:p w:rsidR="00CE5DD0" w:rsidRDefault="00DD6231">
      <w:pPr>
        <w:spacing w:after="0" w:line="340" w:lineRule="auto"/>
        <w:ind w:left="1080"/>
        <w:jc w:val="both"/>
      </w:pPr>
      <w:r>
        <w:rPr>
          <w:rFonts w:ascii="Arial" w:eastAsia="Arial" w:hAnsi="Arial" w:cs="Arial"/>
        </w:rPr>
        <w:t>Calendari acadèmic</w:t>
      </w:r>
    </w:p>
    <w:p w:rsidR="00CE5DD0" w:rsidRDefault="00DD6231">
      <w:pPr>
        <w:spacing w:after="0" w:line="340" w:lineRule="auto"/>
        <w:ind w:left="1080"/>
        <w:jc w:val="both"/>
      </w:pPr>
      <w:r>
        <w:rPr>
          <w:rFonts w:ascii="Arial" w:eastAsia="Arial" w:hAnsi="Arial" w:cs="Arial"/>
        </w:rPr>
        <w:t>Pla d'Acció Tutorial?</w:t>
      </w:r>
    </w:p>
    <w:p w:rsidR="00CE5DD0" w:rsidRDefault="00DD6231">
      <w:pPr>
        <w:spacing w:after="0" w:line="340" w:lineRule="auto"/>
        <w:ind w:left="1080"/>
      </w:pPr>
      <w:r>
        <w:rPr>
          <w:rFonts w:ascii="Arial" w:eastAsia="Arial" w:hAnsi="Arial" w:cs="Arial"/>
        </w:rPr>
        <w:t>Protocol d’inclusió UPC ? (</w:t>
      </w:r>
      <w:hyperlink r:id="rId10">
        <w:r>
          <w:rPr>
            <w:rFonts w:ascii="Arial" w:eastAsia="Arial" w:hAnsi="Arial" w:cs="Arial"/>
            <w:color w:val="1155CC"/>
            <w:u w:val="single"/>
          </w:rPr>
          <w:t>http://www.upc.edu/igualtat/discapacitat/documents-programa-inclusio</w:t>
        </w:r>
      </w:hyperlink>
      <w:r>
        <w:rPr>
          <w:rFonts w:ascii="Arial" w:eastAsia="Arial" w:hAnsi="Arial" w:cs="Arial"/>
        </w:rPr>
        <w:t>)</w:t>
      </w:r>
    </w:p>
    <w:p w:rsidR="00CE5DD0" w:rsidRDefault="00DD6231">
      <w:pPr>
        <w:spacing w:after="0" w:line="340" w:lineRule="auto"/>
        <w:ind w:left="1080"/>
        <w:jc w:val="both"/>
      </w:pPr>
      <w:r>
        <w:rPr>
          <w:rFonts w:ascii="Arial" w:eastAsia="Arial" w:hAnsi="Arial" w:cs="Arial"/>
        </w:rPr>
        <w:t>Plans d’Estudis</w:t>
      </w:r>
    </w:p>
    <w:p w:rsidR="00CE5DD0" w:rsidRDefault="00DD6231">
      <w:pPr>
        <w:spacing w:after="0" w:line="340" w:lineRule="auto"/>
        <w:ind w:left="1080"/>
        <w:jc w:val="both"/>
      </w:pPr>
      <w:r>
        <w:rPr>
          <w:rFonts w:ascii="Arial" w:eastAsia="Arial" w:hAnsi="Arial" w:cs="Arial"/>
        </w:rPr>
        <w:t>Guies Docents</w:t>
      </w:r>
    </w:p>
    <w:p w:rsidR="00CE5DD0" w:rsidRDefault="00CE5DD0">
      <w:pPr>
        <w:spacing w:after="0" w:line="340" w:lineRule="auto"/>
        <w:ind w:left="1080"/>
        <w:jc w:val="both"/>
      </w:pPr>
    </w:p>
    <w:p w:rsidR="00CE5DD0" w:rsidRDefault="00DD6231">
      <w:pPr>
        <w:numPr>
          <w:ilvl w:val="0"/>
          <w:numId w:val="4"/>
        </w:numPr>
        <w:tabs>
          <w:tab w:val="left" w:pos="284"/>
        </w:tabs>
        <w:spacing w:line="240" w:lineRule="auto"/>
        <w:ind w:left="284" w:hanging="284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RESPONSABILITATS</w:t>
      </w:r>
    </w:p>
    <w:p w:rsidR="00CE5DD0" w:rsidRDefault="00DD6231">
      <w:pPr>
        <w:spacing w:line="240" w:lineRule="auto"/>
        <w:ind w:left="141"/>
        <w:jc w:val="both"/>
      </w:pPr>
      <w:r>
        <w:rPr>
          <w:rFonts w:ascii="Arial" w:eastAsia="Arial" w:hAnsi="Arial" w:cs="Arial"/>
          <w:b/>
        </w:rPr>
        <w:t>Responsable del procés: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</w:rPr>
        <w:t>Sotsdirecció d’Estudis</w:t>
      </w:r>
    </w:p>
    <w:p w:rsidR="00CE5DD0" w:rsidRDefault="00DD6231">
      <w:pPr>
        <w:numPr>
          <w:ilvl w:val="0"/>
          <w:numId w:val="6"/>
        </w:numPr>
        <w:spacing w:after="0" w:line="340" w:lineRule="auto"/>
        <w:ind w:hanging="360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Equip Directiu:</w:t>
      </w:r>
      <w:r>
        <w:rPr>
          <w:rFonts w:ascii="Arial" w:eastAsia="Arial" w:hAnsi="Arial" w:cs="Arial"/>
          <w:color w:val="0070C0"/>
          <w:sz w:val="18"/>
          <w:szCs w:val="18"/>
        </w:rPr>
        <w:t xml:space="preserve"> </w:t>
      </w:r>
      <w:r>
        <w:rPr>
          <w:rFonts w:ascii="Arial" w:eastAsia="Arial" w:hAnsi="Arial" w:cs="Arial"/>
        </w:rPr>
        <w:t>Definir les normatives acadèmiques i d’avaluació.</w:t>
      </w:r>
    </w:p>
    <w:p w:rsidR="00CE5DD0" w:rsidRDefault="00DD6231">
      <w:pPr>
        <w:numPr>
          <w:ilvl w:val="0"/>
          <w:numId w:val="6"/>
        </w:numPr>
        <w:spacing w:after="0" w:line="340" w:lineRule="auto"/>
        <w:ind w:hanging="360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Comissió d'Avaluació Acadèmica: </w:t>
      </w:r>
      <w:r>
        <w:rPr>
          <w:rFonts w:ascii="Arial" w:eastAsia="Arial" w:hAnsi="Arial" w:cs="Arial"/>
        </w:rPr>
        <w:t>Definir les normatives acadèmiques i d’avaluació.</w:t>
      </w:r>
    </w:p>
    <w:p w:rsidR="00CE5DD0" w:rsidRDefault="00DD6231">
      <w:pPr>
        <w:numPr>
          <w:ilvl w:val="0"/>
          <w:numId w:val="6"/>
        </w:numPr>
        <w:spacing w:after="0" w:line="340" w:lineRule="auto"/>
        <w:ind w:hanging="360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Professor coordinador: </w:t>
      </w:r>
      <w:r>
        <w:rPr>
          <w:rFonts w:ascii="Arial" w:eastAsia="Arial" w:hAnsi="Arial" w:cs="Arial"/>
        </w:rPr>
        <w:t>Elaborar i revisar les Guies Docents. Coordinar la docència d’una assignatura.</w:t>
      </w:r>
    </w:p>
    <w:p w:rsidR="00CE5DD0" w:rsidRDefault="00343D56">
      <w:pPr>
        <w:numPr>
          <w:ilvl w:val="0"/>
          <w:numId w:val="6"/>
        </w:numPr>
        <w:spacing w:after="0" w:line="340" w:lineRule="auto"/>
        <w:ind w:hanging="360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[</w:t>
      </w:r>
      <w:r w:rsidR="00DD6231">
        <w:rPr>
          <w:rFonts w:ascii="Arial" w:eastAsia="Arial" w:hAnsi="Arial" w:cs="Arial"/>
          <w:b/>
        </w:rPr>
        <w:t>Sotsdirecció responsable]:</w:t>
      </w:r>
      <w:r w:rsidR="00DD6231">
        <w:rPr>
          <w:rFonts w:ascii="Arial" w:eastAsia="Arial" w:hAnsi="Arial" w:cs="Arial"/>
          <w:color w:val="0070C0"/>
          <w:sz w:val="18"/>
          <w:szCs w:val="18"/>
        </w:rPr>
        <w:t xml:space="preserve"> </w:t>
      </w:r>
      <w:r w:rsidR="00DD6231">
        <w:rPr>
          <w:rFonts w:ascii="Arial" w:eastAsia="Arial" w:hAnsi="Arial" w:cs="Arial"/>
        </w:rPr>
        <w:t>Supervisar les Guies Docents</w:t>
      </w:r>
    </w:p>
    <w:p w:rsidR="00CE5DD0" w:rsidRDefault="00DD6231">
      <w:pPr>
        <w:numPr>
          <w:ilvl w:val="0"/>
          <w:numId w:val="6"/>
        </w:numPr>
        <w:spacing w:after="0" w:line="340" w:lineRule="auto"/>
        <w:ind w:hanging="360"/>
        <w:contextualSpacing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Junta d’Escola: </w:t>
      </w:r>
      <w:r>
        <w:rPr>
          <w:rFonts w:ascii="Arial" w:eastAsia="Arial" w:hAnsi="Arial" w:cs="Arial"/>
        </w:rPr>
        <w:t>Debatre i aprovar les normatives acadèmiques i d’avaluació, i les Guies Docents.</w:t>
      </w:r>
    </w:p>
    <w:p w:rsidR="00CE5DD0" w:rsidRDefault="00DD6231">
      <w:pPr>
        <w:numPr>
          <w:ilvl w:val="0"/>
          <w:numId w:val="6"/>
        </w:numPr>
        <w:spacing w:after="0" w:line="340" w:lineRule="auto"/>
        <w:ind w:hanging="360"/>
        <w:contextualSpacing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Professorat: </w:t>
      </w:r>
      <w:r>
        <w:rPr>
          <w:rFonts w:ascii="Arial" w:eastAsia="Arial" w:hAnsi="Arial" w:cs="Arial"/>
        </w:rPr>
        <w:t>Desenvolupar la docència.</w:t>
      </w:r>
    </w:p>
    <w:p w:rsidR="00CE5DD0" w:rsidRDefault="00343D56">
      <w:pPr>
        <w:numPr>
          <w:ilvl w:val="0"/>
          <w:numId w:val="6"/>
        </w:numPr>
        <w:spacing w:after="0" w:line="340" w:lineRule="auto"/>
        <w:ind w:hanging="360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[</w:t>
      </w:r>
      <w:r w:rsidR="00DD6231">
        <w:rPr>
          <w:rFonts w:ascii="Arial" w:eastAsia="Arial" w:hAnsi="Arial" w:cs="Arial"/>
          <w:b/>
        </w:rPr>
        <w:t xml:space="preserve">Sotsdireccio/ns]: </w:t>
      </w:r>
      <w:r w:rsidR="00DD6231">
        <w:rPr>
          <w:rFonts w:ascii="Arial" w:eastAsia="Arial" w:hAnsi="Arial" w:cs="Arial"/>
        </w:rPr>
        <w:t>Analitzar dades, i valorar i assegurar la implantació de les accions de millora.</w:t>
      </w:r>
    </w:p>
    <w:p w:rsidR="00CE5DD0" w:rsidRDefault="00343D56">
      <w:pPr>
        <w:numPr>
          <w:ilvl w:val="0"/>
          <w:numId w:val="6"/>
        </w:numPr>
        <w:spacing w:after="0" w:line="340" w:lineRule="auto"/>
        <w:ind w:hanging="360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[</w:t>
      </w:r>
      <w:r w:rsidR="00DD6231">
        <w:rPr>
          <w:rFonts w:ascii="Arial" w:eastAsia="Arial" w:hAnsi="Arial" w:cs="Arial"/>
          <w:b/>
        </w:rPr>
        <w:t xml:space="preserve">Unitat/s Especialitzada/es de la Unitat Transversal de Gestió]: </w:t>
      </w:r>
      <w:r w:rsidR="00DD6231">
        <w:rPr>
          <w:rFonts w:ascii="Arial" w:eastAsia="Arial" w:hAnsi="Arial" w:cs="Arial"/>
        </w:rPr>
        <w:t>Analitzar dades, i valorar i assegurar la implantació de les accions de millora.</w:t>
      </w:r>
    </w:p>
    <w:p w:rsidR="00CE5DD0" w:rsidRDefault="00343D56">
      <w:pPr>
        <w:numPr>
          <w:ilvl w:val="0"/>
          <w:numId w:val="6"/>
        </w:numPr>
        <w:spacing w:after="0" w:line="340" w:lineRule="auto"/>
        <w:ind w:hanging="360"/>
        <w:contextualSpacing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[</w:t>
      </w:r>
      <w:r w:rsidR="00DD6231">
        <w:rPr>
          <w:rFonts w:ascii="Arial" w:eastAsia="Arial" w:hAnsi="Arial" w:cs="Arial"/>
          <w:b/>
        </w:rPr>
        <w:t xml:space="preserve">Sotsdirecció responsable del procés]: </w:t>
      </w:r>
      <w:r w:rsidR="00DD6231">
        <w:rPr>
          <w:rFonts w:ascii="Arial" w:eastAsia="Arial" w:hAnsi="Arial" w:cs="Arial"/>
        </w:rPr>
        <w:t>Revisió del procés.</w:t>
      </w:r>
    </w:p>
    <w:p w:rsidR="00CE5DD0" w:rsidRDefault="00CE5DD0">
      <w:pPr>
        <w:spacing w:after="0" w:line="340" w:lineRule="auto"/>
        <w:jc w:val="both"/>
      </w:pPr>
    </w:p>
    <w:p w:rsidR="00CE5DD0" w:rsidRDefault="00DD6231">
      <w:pPr>
        <w:numPr>
          <w:ilvl w:val="0"/>
          <w:numId w:val="4"/>
        </w:numPr>
        <w:tabs>
          <w:tab w:val="left" w:pos="284"/>
        </w:tabs>
        <w:spacing w:line="240" w:lineRule="auto"/>
        <w:ind w:left="284" w:hanging="284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DESENVOLUPAMENT DEL PROCÉS</w:t>
      </w:r>
    </w:p>
    <w:p w:rsidR="00CE5DD0" w:rsidRDefault="00DD6231">
      <w:pPr>
        <w:spacing w:line="240" w:lineRule="auto"/>
        <w:ind w:left="141"/>
        <w:jc w:val="both"/>
      </w:pPr>
      <w:r>
        <w:rPr>
          <w:rFonts w:ascii="Arial" w:eastAsia="Arial" w:hAnsi="Arial" w:cs="Arial"/>
        </w:rPr>
        <w:t>En aquest apartat s'hauria d'explicar breument:</w:t>
      </w:r>
    </w:p>
    <w:p w:rsidR="00CE5DD0" w:rsidRDefault="00DD6231">
      <w:pPr>
        <w:numPr>
          <w:ilvl w:val="0"/>
          <w:numId w:val="3"/>
        </w:numPr>
        <w:spacing w:after="0" w:line="240" w:lineRule="auto"/>
        <w:ind w:hanging="360"/>
        <w:contextualSpacing/>
        <w:jc w:val="both"/>
        <w:rPr>
          <w:i/>
        </w:rPr>
      </w:pPr>
      <w:r>
        <w:rPr>
          <w:rFonts w:ascii="Arial" w:eastAsia="Arial" w:hAnsi="Arial" w:cs="Arial"/>
          <w:i/>
        </w:rPr>
        <w:t>com es fa la recollida i anàlisi de la d’informació</w:t>
      </w:r>
    </w:p>
    <w:p w:rsidR="00CE5DD0" w:rsidRDefault="00DD6231">
      <w:pPr>
        <w:numPr>
          <w:ilvl w:val="0"/>
          <w:numId w:val="3"/>
        </w:numPr>
        <w:spacing w:after="0" w:line="240" w:lineRule="auto"/>
        <w:ind w:hanging="360"/>
        <w:contextualSpacing/>
        <w:jc w:val="both"/>
        <w:rPr>
          <w:i/>
        </w:rPr>
      </w:pPr>
      <w:r>
        <w:rPr>
          <w:rFonts w:ascii="Arial" w:eastAsia="Arial" w:hAnsi="Arial" w:cs="Arial"/>
          <w:i/>
        </w:rPr>
        <w:t>com es fa el seguiment i millora</w:t>
      </w:r>
    </w:p>
    <w:p w:rsidR="00CE5DD0" w:rsidRDefault="00DD6231">
      <w:pPr>
        <w:numPr>
          <w:ilvl w:val="0"/>
          <w:numId w:val="3"/>
        </w:numPr>
        <w:spacing w:after="0" w:line="240" w:lineRule="auto"/>
        <w:ind w:hanging="360"/>
        <w:contextualSpacing/>
        <w:jc w:val="both"/>
        <w:rPr>
          <w:i/>
        </w:rPr>
      </w:pPr>
      <w:r>
        <w:rPr>
          <w:rFonts w:ascii="Arial" w:eastAsia="Arial" w:hAnsi="Arial" w:cs="Arial"/>
          <w:i/>
        </w:rPr>
        <w:t>els grups d’interès/agents implicats i mecanismes de participació</w:t>
      </w:r>
    </w:p>
    <w:p w:rsidR="00CE5DD0" w:rsidRDefault="00DD6231">
      <w:pPr>
        <w:numPr>
          <w:ilvl w:val="0"/>
          <w:numId w:val="3"/>
        </w:numPr>
        <w:spacing w:after="0" w:line="240" w:lineRule="auto"/>
        <w:ind w:hanging="360"/>
        <w:contextualSpacing/>
        <w:jc w:val="both"/>
        <w:rPr>
          <w:i/>
        </w:rPr>
      </w:pPr>
      <w:r>
        <w:rPr>
          <w:rFonts w:ascii="Arial" w:eastAsia="Arial" w:hAnsi="Arial" w:cs="Arial"/>
          <w:i/>
        </w:rPr>
        <w:t>quins són els mecanismes de presa de decisions</w:t>
      </w:r>
    </w:p>
    <w:p w:rsidR="00CE5DD0" w:rsidRDefault="00CE5DD0">
      <w:pPr>
        <w:spacing w:after="0" w:line="240" w:lineRule="auto"/>
        <w:jc w:val="both"/>
      </w:pPr>
    </w:p>
    <w:p w:rsidR="00CE5DD0" w:rsidRDefault="00DD6231">
      <w:pPr>
        <w:spacing w:after="160" w:line="256" w:lineRule="auto"/>
        <w:ind w:left="141"/>
        <w:jc w:val="both"/>
      </w:pPr>
      <w:r>
        <w:rPr>
          <w:rFonts w:ascii="Arial" w:eastAsia="Arial" w:hAnsi="Arial" w:cs="Arial"/>
        </w:rPr>
        <w:t xml:space="preserve">Es pot consultar el CV del professorat al </w:t>
      </w:r>
      <w:hyperlink r:id="rId11">
        <w:r>
          <w:rPr>
            <w:rFonts w:ascii="Arial" w:eastAsia="Arial" w:hAnsi="Arial" w:cs="Arial"/>
            <w:color w:val="1155CC"/>
            <w:u w:val="single"/>
          </w:rPr>
          <w:t>Portal de la Producció Científica dels Investigadors de la UPC</w:t>
        </w:r>
      </w:hyperlink>
      <w:hyperlink r:id="rId12"/>
    </w:p>
    <w:p w:rsidR="00CE5DD0" w:rsidRDefault="00DD6231">
      <w:pPr>
        <w:spacing w:after="160" w:line="256" w:lineRule="auto"/>
        <w:ind w:left="141"/>
        <w:jc w:val="both"/>
      </w:pPr>
      <w:r>
        <w:rPr>
          <w:rFonts w:ascii="Arial" w:eastAsia="Arial" w:hAnsi="Arial" w:cs="Arial"/>
        </w:rPr>
        <w:t xml:space="preserve">… </w:t>
      </w:r>
    </w:p>
    <w:p w:rsidR="00CE5DD0" w:rsidRDefault="00DD6231">
      <w:pPr>
        <w:spacing w:after="160" w:line="256" w:lineRule="auto"/>
        <w:ind w:left="141"/>
        <w:jc w:val="both"/>
      </w:pPr>
      <w:r>
        <w:lastRenderedPageBreak/>
        <w:t>“rúbriques d’avaluació si n’hi ha, en cas d’avaluació continuada, taula que permeti contextualitzar-la.”</w:t>
      </w:r>
      <w:r>
        <w:rPr>
          <w:rFonts w:ascii="Arial" w:eastAsia="Arial" w:hAnsi="Arial" w:cs="Arial"/>
        </w:rPr>
        <w:t xml:space="preserve"> ?</w:t>
      </w:r>
    </w:p>
    <w:p w:rsidR="00CE5DD0" w:rsidRDefault="00DD6231">
      <w:pPr>
        <w:spacing w:after="160" w:line="256" w:lineRule="auto"/>
        <w:ind w:left="141"/>
        <w:jc w:val="both"/>
      </w:pPr>
      <w:r>
        <w:rPr>
          <w:rFonts w:ascii="Arial" w:eastAsia="Arial" w:hAnsi="Arial" w:cs="Arial"/>
        </w:rPr>
        <w:t>Cal tenir en compte en aquest procés (guies docents i etc.):</w:t>
      </w:r>
    </w:p>
    <w:p w:rsidR="00CE5DD0" w:rsidRDefault="00DD6231">
      <w:pPr>
        <w:spacing w:after="160" w:line="256" w:lineRule="auto"/>
        <w:ind w:left="426"/>
        <w:jc w:val="both"/>
      </w:pPr>
      <w:r>
        <w:rPr>
          <w:i/>
        </w:rPr>
        <w:t>Adquisició nivell B2 estudiantat</w:t>
      </w:r>
    </w:p>
    <w:p w:rsidR="00CE5DD0" w:rsidRDefault="00DD6231">
      <w:pPr>
        <w:spacing w:after="160" w:line="256" w:lineRule="auto"/>
        <w:ind w:left="426"/>
      </w:pPr>
      <w:r>
        <w:rPr>
          <w:i/>
        </w:rPr>
        <w:t>Llista de TFG/TFM defensats</w:t>
      </w:r>
    </w:p>
    <w:p w:rsidR="00CE5DD0" w:rsidRDefault="00DD6231">
      <w:pPr>
        <w:spacing w:after="160" w:line="256" w:lineRule="auto"/>
        <w:ind w:left="426"/>
      </w:pPr>
      <w:r>
        <w:rPr>
          <w:i/>
        </w:rPr>
        <w:t>Presència de la perspectiva de gènere en la impartició de la titulació</w:t>
      </w:r>
    </w:p>
    <w:p w:rsidR="00CE5DD0" w:rsidRDefault="00DD6231">
      <w:pPr>
        <w:spacing w:line="240" w:lineRule="auto"/>
        <w:ind w:left="141"/>
        <w:jc w:val="both"/>
      </w:pPr>
      <w:r>
        <w:rPr>
          <w:rFonts w:ascii="Arial" w:eastAsia="Arial" w:hAnsi="Arial" w:cs="Arial"/>
        </w:rPr>
        <w:t>[Veure fluxgrama]</w:t>
      </w:r>
    </w:p>
    <w:p w:rsidR="00CE5DD0" w:rsidRDefault="00DD6231">
      <w:pPr>
        <w:numPr>
          <w:ilvl w:val="0"/>
          <w:numId w:val="4"/>
        </w:numPr>
        <w:tabs>
          <w:tab w:val="left" w:pos="284"/>
        </w:tabs>
        <w:spacing w:line="240" w:lineRule="auto"/>
        <w:ind w:left="284" w:hanging="284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INDICADORS</w:t>
      </w:r>
    </w:p>
    <w:p w:rsidR="00CE5DD0" w:rsidRDefault="00DD6231">
      <w:pPr>
        <w:spacing w:after="0"/>
        <w:ind w:left="141"/>
        <w:jc w:val="both"/>
      </w:pPr>
      <w:r>
        <w:rPr>
          <w:rFonts w:ascii="Arial" w:eastAsia="Arial" w:hAnsi="Arial" w:cs="Arial"/>
        </w:rPr>
        <w:t xml:space="preserve">La relació dels indicadors que cal considerar per avaluar </w:t>
      </w:r>
      <w:r w:rsidRPr="00343D56">
        <w:rPr>
          <w:rFonts w:ascii="Arial" w:eastAsia="Arial" w:hAnsi="Arial" w:cs="Arial"/>
        </w:rPr>
        <w:t xml:space="preserve">anualment </w:t>
      </w:r>
      <w:r>
        <w:rPr>
          <w:rFonts w:ascii="Arial" w:eastAsia="Arial" w:hAnsi="Arial" w:cs="Arial"/>
        </w:rPr>
        <w:t>aquest procés són els següents:</w:t>
      </w:r>
    </w:p>
    <w:p w:rsidR="00CE5DD0" w:rsidRDefault="00CE5DD0">
      <w:pPr>
        <w:spacing w:after="0" w:line="340" w:lineRule="auto"/>
        <w:jc w:val="both"/>
      </w:pPr>
    </w:p>
    <w:p w:rsidR="00CE5DD0" w:rsidRDefault="00DD6231">
      <w:pPr>
        <w:spacing w:after="0" w:line="340" w:lineRule="auto"/>
        <w:ind w:firstLine="720"/>
        <w:jc w:val="both"/>
      </w:pPr>
      <w:r>
        <w:rPr>
          <w:rFonts w:ascii="Arial" w:eastAsia="Arial" w:hAnsi="Arial" w:cs="Arial"/>
        </w:rPr>
        <w:t>A)   Indicadors de resultats:</w:t>
      </w:r>
    </w:p>
    <w:tbl>
      <w:tblPr>
        <w:tblStyle w:val="a0"/>
        <w:tblW w:w="8880" w:type="dxa"/>
        <w:tblInd w:w="3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80"/>
      </w:tblGrid>
      <w:tr w:rsidR="00CE5DD0">
        <w:tc>
          <w:tcPr>
            <w:tcW w:w="8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DD0" w:rsidRDefault="00DD6231">
            <w:pPr>
              <w:numPr>
                <w:ilvl w:val="0"/>
                <w:numId w:val="5"/>
              </w:numPr>
              <w:spacing w:after="160" w:line="256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Nombre de TFG/TFM defensats</w:t>
            </w:r>
          </w:p>
          <w:p w:rsidR="00CE5DD0" w:rsidRDefault="00DD6231">
            <w:pPr>
              <w:numPr>
                <w:ilvl w:val="0"/>
                <w:numId w:val="5"/>
              </w:numPr>
              <w:spacing w:after="160" w:line="256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Perspectiva de gènere</w:t>
            </w:r>
          </w:p>
          <w:p w:rsidR="00CE5DD0" w:rsidRDefault="00CE4CDC">
            <w:pPr>
              <w:spacing w:after="160" w:line="256" w:lineRule="auto"/>
            </w:pPr>
            <w:hyperlink r:id="rId13">
              <w:r w:rsidR="00DD6231">
                <w:rPr>
                  <w:color w:val="1155CC"/>
                  <w:sz w:val="20"/>
                  <w:szCs w:val="20"/>
                  <w:u w:val="single"/>
                </w:rPr>
                <w:t>https://gpaq.upc.edu/lldades/quadrecomandament.asp?codiCentre=820</w:t>
              </w:r>
            </w:hyperlink>
            <w:r w:rsidR="00DD6231">
              <w:rPr>
                <w:sz w:val="20"/>
                <w:szCs w:val="20"/>
              </w:rPr>
              <w:t xml:space="preserve"> :</w:t>
            </w:r>
          </w:p>
          <w:p w:rsidR="00CE5DD0" w:rsidRDefault="00DD6231">
            <w:pPr>
              <w:numPr>
                <w:ilvl w:val="0"/>
                <w:numId w:val="5"/>
              </w:numPr>
              <w:spacing w:after="160" w:line="256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Taxa d’abandonament.</w:t>
            </w:r>
          </w:p>
          <w:p w:rsidR="00CE5DD0" w:rsidRDefault="00DD6231">
            <w:pPr>
              <w:numPr>
                <w:ilvl w:val="0"/>
                <w:numId w:val="5"/>
              </w:numPr>
              <w:spacing w:after="160" w:line="256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Taxa d’eficiència.</w:t>
            </w:r>
          </w:p>
          <w:p w:rsidR="00CE5DD0" w:rsidRDefault="00DD6231">
            <w:pPr>
              <w:numPr>
                <w:ilvl w:val="0"/>
                <w:numId w:val="5"/>
              </w:numPr>
              <w:spacing w:after="160" w:line="256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Taxa de titulació.</w:t>
            </w:r>
          </w:p>
          <w:p w:rsidR="00CE5DD0" w:rsidRDefault="00DD6231">
            <w:pPr>
              <w:numPr>
                <w:ilvl w:val="0"/>
                <w:numId w:val="5"/>
              </w:numPr>
              <w:spacing w:after="160" w:line="256" w:lineRule="auto"/>
              <w:ind w:hanging="360"/>
              <w:contextualSpacing/>
            </w:pPr>
            <w:r>
              <w:t>...</w:t>
            </w:r>
          </w:p>
        </w:tc>
      </w:tr>
    </w:tbl>
    <w:p w:rsidR="00CE5DD0" w:rsidRDefault="00DD6231">
      <w:pPr>
        <w:spacing w:after="0" w:line="340" w:lineRule="auto"/>
        <w:jc w:val="both"/>
      </w:pPr>
      <w:r>
        <w:rPr>
          <w:rFonts w:ascii="Arial" w:eastAsia="Arial" w:hAnsi="Arial" w:cs="Arial"/>
        </w:rPr>
        <w:t xml:space="preserve"> </w:t>
      </w:r>
    </w:p>
    <w:p w:rsidR="00CE5DD0" w:rsidRDefault="00DD6231">
      <w:pPr>
        <w:spacing w:after="0" w:line="340" w:lineRule="auto"/>
        <w:ind w:left="1080" w:hanging="360"/>
        <w:jc w:val="both"/>
      </w:pPr>
      <w:r>
        <w:rPr>
          <w:rFonts w:ascii="Arial" w:eastAsia="Arial" w:hAnsi="Arial" w:cs="Arial"/>
        </w:rPr>
        <w:t>B) Indicadors de satisfacció:</w:t>
      </w:r>
    </w:p>
    <w:tbl>
      <w:tblPr>
        <w:tblStyle w:val="a1"/>
        <w:tblW w:w="8835" w:type="dxa"/>
        <w:tblInd w:w="3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35"/>
      </w:tblGrid>
      <w:tr w:rsidR="00CE5DD0">
        <w:tc>
          <w:tcPr>
            <w:tcW w:w="8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DD0" w:rsidRDefault="00DD6231">
            <w:pPr>
              <w:numPr>
                <w:ilvl w:val="0"/>
                <w:numId w:val="5"/>
              </w:numPr>
              <w:spacing w:after="160" w:line="256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Satisfacció dels graduats amb l’experiència educativa global</w:t>
            </w:r>
          </w:p>
          <w:p w:rsidR="00CE5DD0" w:rsidRDefault="00DD6231">
            <w:pPr>
              <w:numPr>
                <w:ilvl w:val="0"/>
                <w:numId w:val="5"/>
              </w:numPr>
              <w:spacing w:after="160" w:line="256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Satisfacció dels estudiants amb l’actuació docent</w:t>
            </w:r>
          </w:p>
        </w:tc>
      </w:tr>
    </w:tbl>
    <w:p w:rsidR="00CE5DD0" w:rsidRDefault="00DD6231">
      <w:pPr>
        <w:spacing w:after="0" w:line="328" w:lineRule="auto"/>
        <w:ind w:left="540" w:right="-20"/>
        <w:jc w:val="both"/>
      </w:pPr>
      <w:r>
        <w:rPr>
          <w:rFonts w:ascii="Arial" w:eastAsia="Arial" w:hAnsi="Arial" w:cs="Arial"/>
        </w:rPr>
        <w:t xml:space="preserve"> </w:t>
      </w:r>
    </w:p>
    <w:p w:rsidR="00CE5DD0" w:rsidRDefault="00DD6231">
      <w:pPr>
        <w:numPr>
          <w:ilvl w:val="0"/>
          <w:numId w:val="4"/>
        </w:numPr>
        <w:tabs>
          <w:tab w:val="left" w:pos="284"/>
        </w:tabs>
        <w:spacing w:line="240" w:lineRule="auto"/>
        <w:ind w:left="284" w:hanging="284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EVIDÈNCIES</w:t>
      </w:r>
    </w:p>
    <w:p w:rsidR="00CE5DD0" w:rsidRDefault="00DD6231">
      <w:pPr>
        <w:spacing w:after="0"/>
        <w:ind w:left="141"/>
        <w:jc w:val="both"/>
      </w:pPr>
      <w:r>
        <w:rPr>
          <w:rFonts w:ascii="Arial" w:eastAsia="Arial" w:hAnsi="Arial" w:cs="Arial"/>
        </w:rPr>
        <w:t>La relació d’evidències que cal generar per avaluar aquest procés són les següents:</w:t>
      </w:r>
    </w:p>
    <w:p w:rsidR="00CE5DD0" w:rsidRDefault="00CE5DD0">
      <w:pPr>
        <w:spacing w:after="0"/>
        <w:jc w:val="both"/>
      </w:pPr>
    </w:p>
    <w:p w:rsidR="00CE5DD0" w:rsidRDefault="00DD6231">
      <w:pPr>
        <w:numPr>
          <w:ilvl w:val="0"/>
          <w:numId w:val="1"/>
        </w:numPr>
        <w:spacing w:after="0" w:line="340" w:lineRule="auto"/>
        <w:ind w:hanging="360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Normativa Acadèmica i d’avaluació d’Estudis de Grau</w:t>
      </w:r>
    </w:p>
    <w:p w:rsidR="00CE5DD0" w:rsidRDefault="00DD6231">
      <w:pPr>
        <w:numPr>
          <w:ilvl w:val="0"/>
          <w:numId w:val="1"/>
        </w:numPr>
        <w:spacing w:after="0" w:line="340" w:lineRule="auto"/>
        <w:ind w:hanging="360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Normativa Acadèmica i d’avaluació d’Estudis de Màster?</w:t>
      </w:r>
    </w:p>
    <w:p w:rsidR="00CE5DD0" w:rsidRDefault="00DD6231">
      <w:pPr>
        <w:numPr>
          <w:ilvl w:val="0"/>
          <w:numId w:val="1"/>
        </w:numPr>
        <w:spacing w:after="0" w:line="340" w:lineRule="auto"/>
        <w:ind w:hanging="360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Guies Docents</w:t>
      </w:r>
    </w:p>
    <w:p w:rsidR="00CE5DD0" w:rsidRDefault="00DD6231">
      <w:pPr>
        <w:numPr>
          <w:ilvl w:val="0"/>
          <w:numId w:val="7"/>
        </w:numPr>
        <w:spacing w:after="0" w:line="338" w:lineRule="auto"/>
        <w:ind w:hanging="360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Acta de la Junta d’Escola sobre les normatives acadèmiques i d’avaluació, i les Guies Docents</w:t>
      </w:r>
    </w:p>
    <w:p w:rsidR="00CE5DD0" w:rsidRDefault="00DD6231">
      <w:pPr>
        <w:numPr>
          <w:ilvl w:val="0"/>
          <w:numId w:val="1"/>
        </w:numPr>
        <w:spacing w:after="0" w:line="340" w:lineRule="auto"/>
        <w:ind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Exàmens i proves d’avaluació</w:t>
      </w:r>
    </w:p>
    <w:p w:rsidR="00CE5DD0" w:rsidRDefault="00DD6231">
      <w:pPr>
        <w:numPr>
          <w:ilvl w:val="0"/>
          <w:numId w:val="1"/>
        </w:numPr>
        <w:spacing w:after="0" w:line="340" w:lineRule="auto"/>
        <w:ind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Informes d’avaluació (notes)</w:t>
      </w:r>
    </w:p>
    <w:p w:rsidR="00CE5DD0" w:rsidRDefault="00DD6231">
      <w:pPr>
        <w:numPr>
          <w:ilvl w:val="0"/>
          <w:numId w:val="1"/>
        </w:numPr>
        <w:spacing w:after="0" w:line="340" w:lineRule="auto"/>
        <w:ind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Informe únic per a:</w:t>
      </w:r>
    </w:p>
    <w:p w:rsidR="00CE5DD0" w:rsidRDefault="00DD6231">
      <w:pPr>
        <w:numPr>
          <w:ilvl w:val="0"/>
          <w:numId w:val="2"/>
        </w:numPr>
        <w:spacing w:after="0" w:line="340" w:lineRule="auto"/>
        <w:ind w:hanging="360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l’apartat de la Memòria</w:t>
      </w:r>
    </w:p>
    <w:p w:rsidR="00CE5DD0" w:rsidRDefault="00DD6231">
      <w:pPr>
        <w:numPr>
          <w:ilvl w:val="0"/>
          <w:numId w:val="2"/>
        </w:numPr>
        <w:spacing w:after="0" w:line="340" w:lineRule="auto"/>
        <w:ind w:hanging="360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 Seguiment de la titulació</w:t>
      </w:r>
    </w:p>
    <w:p w:rsidR="00CE5DD0" w:rsidRDefault="00DD6231">
      <w:pPr>
        <w:numPr>
          <w:ilvl w:val="0"/>
          <w:numId w:val="2"/>
        </w:numPr>
        <w:spacing w:after="0" w:line="340" w:lineRule="auto"/>
        <w:ind w:hanging="360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l’Informe de Gestió</w:t>
      </w:r>
    </w:p>
    <w:p w:rsidR="009F7B99" w:rsidRDefault="00DD6231" w:rsidP="009F7B99">
      <w:pPr>
        <w:numPr>
          <w:ilvl w:val="0"/>
          <w:numId w:val="2"/>
        </w:numPr>
        <w:spacing w:after="0" w:line="340" w:lineRule="auto"/>
        <w:ind w:hanging="360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l’Informe d’Acreditació</w:t>
      </w:r>
    </w:p>
    <w:p w:rsidR="009F7B99" w:rsidRPr="009F7B99" w:rsidRDefault="009F7B99" w:rsidP="009F7B99">
      <w:pPr>
        <w:pStyle w:val="Prrafodelista"/>
        <w:numPr>
          <w:ilvl w:val="0"/>
          <w:numId w:val="9"/>
        </w:numPr>
        <w:spacing w:after="0" w:line="336" w:lineRule="auto"/>
        <w:jc w:val="both"/>
        <w:rPr>
          <w:rFonts w:ascii="Arial" w:eastAsia="Arial" w:hAnsi="Arial" w:cs="Arial"/>
        </w:rPr>
      </w:pPr>
      <w:r w:rsidRPr="009F7B99">
        <w:rPr>
          <w:rFonts w:ascii="Arial" w:eastAsia="Arial" w:hAnsi="Arial" w:cs="Arial"/>
        </w:rPr>
        <w:t>Informe de revisió del procés</w:t>
      </w:r>
    </w:p>
    <w:p w:rsidR="009F7B99" w:rsidRDefault="009F7B99" w:rsidP="009F7B99">
      <w:pPr>
        <w:spacing w:after="0" w:line="340" w:lineRule="auto"/>
        <w:contextualSpacing/>
        <w:jc w:val="both"/>
        <w:rPr>
          <w:rFonts w:ascii="Arial" w:eastAsia="Arial" w:hAnsi="Arial" w:cs="Arial"/>
        </w:rPr>
      </w:pPr>
    </w:p>
    <w:p w:rsidR="009F7B99" w:rsidRPr="009F7B99" w:rsidRDefault="009F7B99" w:rsidP="009F7B99">
      <w:pPr>
        <w:spacing w:after="0" w:line="340" w:lineRule="auto"/>
        <w:contextualSpacing/>
        <w:jc w:val="both"/>
        <w:rPr>
          <w:rFonts w:ascii="Arial" w:eastAsia="Arial" w:hAnsi="Arial" w:cs="Arial"/>
        </w:rPr>
      </w:pPr>
    </w:p>
    <w:p w:rsidR="00CE5DD0" w:rsidRDefault="00DD6231">
      <w:pPr>
        <w:spacing w:after="0" w:line="340" w:lineRule="auto"/>
        <w:jc w:val="both"/>
      </w:pPr>
      <w:r>
        <w:rPr>
          <w:i/>
        </w:rPr>
        <w:t>A tenir en compte al procés 7.1 Publicar la informació i retre comptes:</w:t>
      </w:r>
    </w:p>
    <w:p w:rsidR="00CE5DD0" w:rsidRDefault="00DD6231">
      <w:pPr>
        <w:numPr>
          <w:ilvl w:val="0"/>
          <w:numId w:val="1"/>
        </w:numPr>
        <w:spacing w:after="160" w:line="256" w:lineRule="auto"/>
        <w:ind w:hanging="360"/>
        <w:contextualSpacing/>
        <w:jc w:val="both"/>
        <w:rPr>
          <w:i/>
        </w:rPr>
      </w:pPr>
      <w:r>
        <w:rPr>
          <w:i/>
        </w:rPr>
        <w:t>Adquisició nivell B2 estudiantat</w:t>
      </w:r>
    </w:p>
    <w:p w:rsidR="00CE5DD0" w:rsidRDefault="00DD6231">
      <w:pPr>
        <w:numPr>
          <w:ilvl w:val="0"/>
          <w:numId w:val="1"/>
        </w:numPr>
        <w:spacing w:after="160" w:line="256" w:lineRule="auto"/>
        <w:ind w:hanging="360"/>
        <w:contextualSpacing/>
        <w:rPr>
          <w:i/>
        </w:rPr>
      </w:pPr>
      <w:r>
        <w:rPr>
          <w:i/>
        </w:rPr>
        <w:t>Llista de TFG/TFM defensats</w:t>
      </w:r>
    </w:p>
    <w:p w:rsidR="00CE5DD0" w:rsidRDefault="00DD6231">
      <w:pPr>
        <w:numPr>
          <w:ilvl w:val="0"/>
          <w:numId w:val="1"/>
        </w:numPr>
        <w:spacing w:after="160" w:line="256" w:lineRule="auto"/>
        <w:ind w:hanging="360"/>
        <w:contextualSpacing/>
        <w:rPr>
          <w:i/>
        </w:rPr>
      </w:pPr>
      <w:r>
        <w:rPr>
          <w:i/>
        </w:rPr>
        <w:t>Presència de la perspectiva de gènere en la impartició de la titulació</w:t>
      </w:r>
    </w:p>
    <w:p w:rsidR="00CE5DD0" w:rsidRDefault="00DD6231">
      <w:r>
        <w:br w:type="page"/>
      </w:r>
    </w:p>
    <w:p w:rsidR="00CE5DD0" w:rsidRDefault="00DD6231">
      <w:pPr>
        <w:numPr>
          <w:ilvl w:val="0"/>
          <w:numId w:val="4"/>
        </w:numPr>
        <w:tabs>
          <w:tab w:val="left" w:pos="284"/>
        </w:tabs>
        <w:spacing w:line="240" w:lineRule="auto"/>
        <w:ind w:left="284" w:hanging="284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FLUXGRAMA</w:t>
      </w:r>
    </w:p>
    <w:p w:rsidR="00CE5DD0" w:rsidRDefault="00343D56">
      <w:pPr>
        <w:tabs>
          <w:tab w:val="left" w:pos="284"/>
        </w:tabs>
        <w:spacing w:line="240" w:lineRule="auto"/>
        <w:jc w:val="center"/>
      </w:pPr>
      <w:r>
        <w:rPr>
          <w:noProof/>
        </w:rPr>
        <w:drawing>
          <wp:inline distT="0" distB="0" distL="0" distR="0">
            <wp:extent cx="4838700" cy="7113436"/>
            <wp:effectExtent l="0" t="0" r="0" b="0"/>
            <wp:docPr id="4" name="Imagen 4" descr="D:\NEXUS24\Objectiu 1 setembre 2016\Grup 1\3.3 Metodologia d'ensenyament i avaluació\3.3 Metodologia d'ensenyament i avaluació 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EXUS24\Objectiu 1 setembre 2016\Grup 1\3.3 Metodologia d'ensenyament i avaluació\3.3 Metodologia d'ensenyament i avaluació v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82"/>
                    <a:stretch/>
                  </pic:blipFill>
                  <pic:spPr bwMode="auto">
                    <a:xfrm>
                      <a:off x="0" y="0"/>
                      <a:ext cx="4842905" cy="7119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E5DD0">
      <w:headerReference w:type="default" r:id="rId15"/>
      <w:footerReference w:type="default" r:id="rId16"/>
      <w:pgSz w:w="11906" w:h="16838"/>
      <w:pgMar w:top="1133" w:right="1133" w:bottom="1133" w:left="1133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CDC" w:rsidRDefault="00CE4CDC">
      <w:pPr>
        <w:spacing w:after="0" w:line="240" w:lineRule="auto"/>
      </w:pPr>
      <w:r>
        <w:separator/>
      </w:r>
    </w:p>
  </w:endnote>
  <w:endnote w:type="continuationSeparator" w:id="0">
    <w:p w:rsidR="00CE4CDC" w:rsidRDefault="00CE4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DD0" w:rsidRDefault="00CE5DD0">
    <w:pPr>
      <w:widowControl w:val="0"/>
      <w:spacing w:after="0"/>
    </w:pPr>
  </w:p>
  <w:p w:rsidR="00CE5DD0" w:rsidRDefault="00CE5DD0">
    <w:pPr>
      <w:widowControl w:val="0"/>
      <w:spacing w:after="0"/>
    </w:pPr>
  </w:p>
  <w:tbl>
    <w:tblPr>
      <w:tblStyle w:val="a3"/>
      <w:tblW w:w="9865" w:type="dxa"/>
      <w:tblInd w:w="-115" w:type="dxa"/>
      <w:tblBorders>
        <w:top w:val="single" w:sz="12" w:space="0" w:color="007BC0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932"/>
      <w:gridCol w:w="4933"/>
    </w:tblGrid>
    <w:tr w:rsidR="00CE5DD0">
      <w:tc>
        <w:tcPr>
          <w:tcW w:w="4932" w:type="dxa"/>
        </w:tcPr>
        <w:p w:rsidR="00CE5DD0" w:rsidRDefault="00DD6231">
          <w:pPr>
            <w:tabs>
              <w:tab w:val="center" w:pos="4252"/>
              <w:tab w:val="right" w:pos="8504"/>
            </w:tabs>
            <w:spacing w:before="60" w:after="60"/>
          </w:pPr>
          <w:r>
            <w:rPr>
              <w:rFonts w:ascii="Arial" w:eastAsia="Arial" w:hAnsi="Arial" w:cs="Arial"/>
              <w:sz w:val="16"/>
              <w:szCs w:val="16"/>
            </w:rPr>
            <w:t>Codi – Nom centre docent</w:t>
          </w:r>
        </w:p>
      </w:tc>
      <w:tc>
        <w:tcPr>
          <w:tcW w:w="4933" w:type="dxa"/>
          <w:vAlign w:val="center"/>
        </w:tcPr>
        <w:p w:rsidR="00CE5DD0" w:rsidRDefault="00DD6231">
          <w:pPr>
            <w:tabs>
              <w:tab w:val="center" w:pos="4252"/>
              <w:tab w:val="right" w:pos="8504"/>
            </w:tabs>
            <w:spacing w:before="60" w:after="60"/>
            <w:jc w:val="right"/>
          </w:pPr>
          <w:r>
            <w:rPr>
              <w:rFonts w:ascii="Arial" w:eastAsia="Arial" w:hAnsi="Arial" w:cs="Arial"/>
              <w:sz w:val="16"/>
              <w:szCs w:val="16"/>
            </w:rPr>
            <w:t xml:space="preserve">Pàgina - 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761BEA">
            <w:rPr>
              <w:noProof/>
            </w:rPr>
            <w:t>5</w:t>
          </w:r>
          <w:r>
            <w:fldChar w:fldCharType="end"/>
          </w:r>
          <w:r>
            <w:rPr>
              <w:rFonts w:ascii="Arial" w:eastAsia="Arial" w:hAnsi="Arial" w:cs="Arial"/>
              <w:sz w:val="16"/>
              <w:szCs w:val="16"/>
            </w:rPr>
            <w:t>/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761BEA">
            <w:rPr>
              <w:noProof/>
            </w:rPr>
            <w:t>6</w:t>
          </w:r>
          <w:r>
            <w:fldChar w:fldCharType="end"/>
          </w:r>
        </w:p>
      </w:tc>
    </w:tr>
  </w:tbl>
  <w:p w:rsidR="00CE5DD0" w:rsidRDefault="00CE5DD0">
    <w:pPr>
      <w:tabs>
        <w:tab w:val="center" w:pos="4252"/>
        <w:tab w:val="right" w:pos="8504"/>
      </w:tabs>
      <w:spacing w:after="709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CDC" w:rsidRDefault="00CE4CDC">
      <w:pPr>
        <w:spacing w:after="0" w:line="240" w:lineRule="auto"/>
      </w:pPr>
      <w:r>
        <w:separator/>
      </w:r>
    </w:p>
  </w:footnote>
  <w:footnote w:type="continuationSeparator" w:id="0">
    <w:p w:rsidR="00CE4CDC" w:rsidRDefault="00CE4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DD0" w:rsidRDefault="00DD6231">
    <w:pPr>
      <w:widowControl w:val="0"/>
      <w:spacing w:after="0"/>
    </w:pPr>
    <w:r>
      <w:rPr>
        <w:noProof/>
      </w:rPr>
      <w:drawing>
        <wp:anchor distT="0" distB="0" distL="0" distR="0" simplePos="0" relativeHeight="251658240" behindDoc="0" locked="0" layoutInCell="0" hidden="0" allowOverlap="1">
          <wp:simplePos x="0" y="0"/>
          <wp:positionH relativeFrom="margin">
            <wp:posOffset>5219700</wp:posOffset>
          </wp:positionH>
          <wp:positionV relativeFrom="paragraph">
            <wp:posOffset>400050</wp:posOffset>
          </wp:positionV>
          <wp:extent cx="989765" cy="296755"/>
          <wp:effectExtent l="0" t="0" r="0" b="0"/>
          <wp:wrapTopAndBottom distT="0" dist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9765" cy="2967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2"/>
      <w:tblW w:w="9948" w:type="dxa"/>
      <w:tblInd w:w="-115" w:type="dxa"/>
      <w:tblBorders>
        <w:top w:val="single" w:sz="12" w:space="0" w:color="007BC0"/>
        <w:left w:val="single" w:sz="12" w:space="0" w:color="007BC0"/>
        <w:bottom w:val="single" w:sz="12" w:space="0" w:color="007BC0"/>
        <w:right w:val="single" w:sz="12" w:space="0" w:color="007BC0"/>
        <w:insideH w:val="single" w:sz="6" w:space="0" w:color="007BC0"/>
        <w:insideV w:val="single" w:sz="6" w:space="0" w:color="007BC0"/>
      </w:tblBorders>
      <w:tblLayout w:type="fixed"/>
      <w:tblLook w:val="0400" w:firstRow="0" w:lastRow="0" w:firstColumn="0" w:lastColumn="0" w:noHBand="0" w:noVBand="1"/>
    </w:tblPr>
    <w:tblGrid>
      <w:gridCol w:w="1701"/>
      <w:gridCol w:w="6475"/>
      <w:gridCol w:w="1772"/>
    </w:tblGrid>
    <w:tr w:rsidR="00CE5DD0">
      <w:trPr>
        <w:trHeight w:val="560"/>
      </w:trPr>
      <w:tc>
        <w:tcPr>
          <w:tcW w:w="1701" w:type="dxa"/>
          <w:vMerge w:val="restart"/>
          <w:vAlign w:val="center"/>
        </w:tcPr>
        <w:p w:rsidR="00CE5DD0" w:rsidRDefault="00DD6231">
          <w:pPr>
            <w:tabs>
              <w:tab w:val="center" w:pos="4252"/>
              <w:tab w:val="right" w:pos="8504"/>
            </w:tabs>
            <w:jc w:val="center"/>
          </w:pPr>
          <w:r>
            <w:rPr>
              <w:rFonts w:ascii="Arial" w:eastAsia="Arial" w:hAnsi="Arial" w:cs="Arial"/>
              <w:sz w:val="16"/>
              <w:szCs w:val="16"/>
            </w:rPr>
            <w:t>[Logo Centre Docent]</w:t>
          </w:r>
        </w:p>
      </w:tc>
      <w:tc>
        <w:tcPr>
          <w:tcW w:w="6475" w:type="dxa"/>
          <w:vAlign w:val="center"/>
        </w:tcPr>
        <w:p w:rsidR="00CE5DD0" w:rsidRDefault="00DD6231">
          <w:pPr>
            <w:tabs>
              <w:tab w:val="center" w:pos="4252"/>
              <w:tab w:val="right" w:pos="8504"/>
            </w:tabs>
            <w:jc w:val="center"/>
          </w:pPr>
          <w:r>
            <w:rPr>
              <w:rFonts w:ascii="Arial" w:eastAsia="Arial" w:hAnsi="Arial" w:cs="Arial"/>
              <w:color w:val="007BC0"/>
              <w:sz w:val="20"/>
              <w:szCs w:val="20"/>
            </w:rPr>
            <w:t>Sistema de Garantia Interna de la Qualitat</w:t>
          </w:r>
        </w:p>
      </w:tc>
      <w:tc>
        <w:tcPr>
          <w:tcW w:w="1772" w:type="dxa"/>
          <w:vMerge w:val="restart"/>
          <w:vAlign w:val="center"/>
        </w:tcPr>
        <w:p w:rsidR="00CE5DD0" w:rsidRDefault="00CE5DD0">
          <w:pPr>
            <w:tabs>
              <w:tab w:val="center" w:pos="4252"/>
              <w:tab w:val="right" w:pos="8504"/>
            </w:tabs>
            <w:jc w:val="center"/>
          </w:pPr>
        </w:p>
      </w:tc>
    </w:tr>
    <w:tr w:rsidR="00CE5DD0">
      <w:trPr>
        <w:trHeight w:val="300"/>
      </w:trPr>
      <w:tc>
        <w:tcPr>
          <w:tcW w:w="1701" w:type="dxa"/>
          <w:vMerge/>
          <w:vAlign w:val="center"/>
        </w:tcPr>
        <w:p w:rsidR="00CE5DD0" w:rsidRDefault="00CE5DD0">
          <w:pPr>
            <w:tabs>
              <w:tab w:val="center" w:pos="4252"/>
              <w:tab w:val="right" w:pos="8504"/>
            </w:tabs>
            <w:spacing w:before="709"/>
            <w:jc w:val="center"/>
          </w:pPr>
        </w:p>
      </w:tc>
      <w:tc>
        <w:tcPr>
          <w:tcW w:w="6475" w:type="dxa"/>
          <w:vAlign w:val="center"/>
        </w:tcPr>
        <w:p w:rsidR="00CE5DD0" w:rsidRDefault="00DD6231">
          <w:pPr>
            <w:tabs>
              <w:tab w:val="center" w:pos="4252"/>
              <w:tab w:val="right" w:pos="8504"/>
            </w:tabs>
            <w:jc w:val="center"/>
          </w:pPr>
          <w:r>
            <w:rPr>
              <w:rFonts w:ascii="Arial" w:eastAsia="Arial" w:hAnsi="Arial" w:cs="Arial"/>
              <w:b/>
              <w:sz w:val="18"/>
              <w:szCs w:val="18"/>
            </w:rPr>
            <w:t>X.3.3 Metodologia d'ensenyament i avaluació</w:t>
          </w:r>
        </w:p>
        <w:p w:rsidR="00CE5DD0" w:rsidRDefault="00CE5DD0">
          <w:pPr>
            <w:tabs>
              <w:tab w:val="center" w:pos="4252"/>
              <w:tab w:val="right" w:pos="8504"/>
            </w:tabs>
            <w:jc w:val="center"/>
          </w:pPr>
        </w:p>
      </w:tc>
      <w:tc>
        <w:tcPr>
          <w:tcW w:w="1772" w:type="dxa"/>
          <w:vMerge/>
          <w:vAlign w:val="center"/>
        </w:tcPr>
        <w:p w:rsidR="00CE5DD0" w:rsidRDefault="00CE5DD0">
          <w:pPr>
            <w:tabs>
              <w:tab w:val="center" w:pos="4252"/>
              <w:tab w:val="right" w:pos="8504"/>
            </w:tabs>
            <w:spacing w:before="709"/>
            <w:jc w:val="center"/>
          </w:pPr>
        </w:p>
      </w:tc>
    </w:tr>
  </w:tbl>
  <w:p w:rsidR="00CE5DD0" w:rsidRDefault="00CE5DD0">
    <w:pPr>
      <w:tabs>
        <w:tab w:val="center" w:pos="4252"/>
        <w:tab w:val="right" w:pos="8504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04B3D"/>
    <w:multiLevelType w:val="multilevel"/>
    <w:tmpl w:val="6D68A9B8"/>
    <w:lvl w:ilvl="0">
      <w:start w:val="1"/>
      <w:numFmt w:val="bullet"/>
      <w:lvlText w:val="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0C873FEC"/>
    <w:multiLevelType w:val="hybridMultilevel"/>
    <w:tmpl w:val="187A69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744E9"/>
    <w:multiLevelType w:val="multilevel"/>
    <w:tmpl w:val="BFFE24A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236503BC"/>
    <w:multiLevelType w:val="multilevel"/>
    <w:tmpl w:val="C9BE2CE6"/>
    <w:lvl w:ilvl="0">
      <w:start w:val="1"/>
      <w:numFmt w:val="bullet"/>
      <w:lvlText w:val="▪"/>
      <w:lvlJc w:val="left"/>
      <w:pPr>
        <w:ind w:left="1080" w:firstLine="720"/>
      </w:pPr>
      <w:rPr>
        <w:rFonts w:ascii="Arial" w:eastAsia="Arial" w:hAnsi="Arial" w:cs="Arial"/>
        <w:color w:val="0070C0"/>
        <w:u w:val="no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4" w15:restartNumberingAfterBreak="0">
    <w:nsid w:val="286B423C"/>
    <w:multiLevelType w:val="multilevel"/>
    <w:tmpl w:val="5B6A7F6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4EBC38C0"/>
    <w:multiLevelType w:val="multilevel"/>
    <w:tmpl w:val="95AA22E6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6" w15:restartNumberingAfterBreak="0">
    <w:nsid w:val="5C6426A2"/>
    <w:multiLevelType w:val="multilevel"/>
    <w:tmpl w:val="8A74140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5DCB0660"/>
    <w:multiLevelType w:val="multilevel"/>
    <w:tmpl w:val="7E0E76C2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8" w15:restartNumberingAfterBreak="0">
    <w:nsid w:val="7CFB7794"/>
    <w:multiLevelType w:val="multilevel"/>
    <w:tmpl w:val="9096346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E5DD0"/>
    <w:rsid w:val="00343D56"/>
    <w:rsid w:val="00761BEA"/>
    <w:rsid w:val="007D1EA5"/>
    <w:rsid w:val="009F7B99"/>
    <w:rsid w:val="00CE4CDC"/>
    <w:rsid w:val="00CE5DD0"/>
    <w:rsid w:val="00DD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3168B7-A12D-4DF4-B927-844271D36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widowControl w:val="0"/>
      <w:spacing w:after="0" w:line="240" w:lineRule="auto"/>
      <w:ind w:left="993" w:hanging="432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rrafodelista">
    <w:name w:val="List Paragraph"/>
    <w:basedOn w:val="Normal"/>
    <w:uiPriority w:val="34"/>
    <w:qFormat/>
    <w:rsid w:val="009F7B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3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qu.cat/aqu/publicacions/" TargetMode="External"/><Relationship Id="rId13" Type="http://schemas.openxmlformats.org/officeDocument/2006/relationships/hyperlink" Target="https://gpaq.upc.edu/lldades/quadrecomandament.asp?codiCentre=82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futur.upc.ed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utur.upc.edu/investigador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upc.edu/igualtat/discapacitat/documents-programa-inclusi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pc.edu/ice/ca/innovacio-docent/publicacions_ice" TargetMode="External"/><Relationship Id="rId14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733</Words>
  <Characters>4034</Characters>
  <Application>Microsoft Office Word</Application>
  <DocSecurity>0</DocSecurity>
  <Lines>33</Lines>
  <Paragraphs>9</Paragraphs>
  <ScaleCrop>false</ScaleCrop>
  <Company/>
  <LinksUpToDate>false</LinksUpToDate>
  <CharactersWithSpaces>4758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Xavier Codinas</cp:lastModifiedBy>
  <cp:revision>5</cp:revision>
  <dcterms:created xsi:type="dcterms:W3CDTF">2017-02-20T12:30:00Z</dcterms:created>
  <dcterms:modified xsi:type="dcterms:W3CDTF">2017-02-21T08:44:00Z</dcterms:modified>
</cp:coreProperties>
</file>